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4C750" w14:textId="140B34D3" w:rsidR="00A445B3" w:rsidRPr="00A445B3" w:rsidRDefault="00A445B3" w:rsidP="00A445B3">
      <w:pPr>
        <w:tabs>
          <w:tab w:val="left" w:pos="1985"/>
        </w:tabs>
        <w:spacing w:after="0"/>
        <w:ind w:left="0" w:firstLine="0"/>
        <w:rPr>
          <w:rFonts w:ascii="Arial" w:eastAsia="바탕" w:hAnsi="Arial" w:cs="Arial"/>
          <w:b/>
          <w:bCs/>
          <w:sz w:val="28"/>
          <w:szCs w:val="24"/>
        </w:rPr>
      </w:pPr>
      <w:bookmarkStart w:id="0" w:name="_Hlk145670493"/>
      <w:r w:rsidRPr="00A445B3">
        <w:rPr>
          <w:rFonts w:ascii="Arial" w:eastAsia="바탕" w:hAnsi="Arial" w:cs="Arial"/>
          <w:b/>
          <w:bCs/>
          <w:sz w:val="28"/>
          <w:szCs w:val="24"/>
        </w:rPr>
        <w:t>3GPP TSG RAN WG1 #1</w:t>
      </w:r>
      <w:r w:rsidR="00D813EE">
        <w:rPr>
          <w:rFonts w:ascii="Arial" w:eastAsia="바탕" w:hAnsi="Arial" w:cs="Arial"/>
          <w:b/>
          <w:bCs/>
          <w:sz w:val="28"/>
          <w:szCs w:val="24"/>
        </w:rPr>
        <w:t>2</w:t>
      </w:r>
      <w:r w:rsidR="0011350C">
        <w:rPr>
          <w:rFonts w:ascii="Arial" w:eastAsia="바탕" w:hAnsi="Arial" w:cs="Arial"/>
          <w:b/>
          <w:bCs/>
          <w:sz w:val="28"/>
          <w:szCs w:val="24"/>
        </w:rPr>
        <w:t>1</w:t>
      </w:r>
      <w:r w:rsidRPr="00A445B3">
        <w:rPr>
          <w:rFonts w:ascii="Arial" w:eastAsia="바탕" w:hAnsi="Arial" w:cs="Arial"/>
          <w:b/>
          <w:bCs/>
          <w:sz w:val="28"/>
          <w:szCs w:val="24"/>
        </w:rPr>
        <w:tab/>
      </w:r>
      <w:r w:rsidRPr="00A445B3">
        <w:rPr>
          <w:rFonts w:ascii="Arial" w:eastAsia="바탕" w:hAnsi="Arial" w:cs="Arial"/>
          <w:b/>
          <w:bCs/>
          <w:sz w:val="28"/>
          <w:szCs w:val="24"/>
        </w:rPr>
        <w:tab/>
      </w:r>
      <w:r w:rsidRPr="00A445B3">
        <w:rPr>
          <w:rFonts w:ascii="Arial" w:eastAsia="바탕" w:hAnsi="Arial" w:cs="Arial"/>
          <w:b/>
          <w:bCs/>
          <w:sz w:val="28"/>
          <w:szCs w:val="24"/>
        </w:rPr>
        <w:tab/>
        <w:t xml:space="preserve">                 R1-</w:t>
      </w:r>
      <w:r w:rsidR="00795869" w:rsidRPr="00A445B3">
        <w:rPr>
          <w:rFonts w:ascii="Arial" w:eastAsia="바탕" w:hAnsi="Arial" w:cs="Arial"/>
          <w:b/>
          <w:bCs/>
          <w:sz w:val="28"/>
          <w:szCs w:val="24"/>
        </w:rPr>
        <w:t>2</w:t>
      </w:r>
      <w:r w:rsidR="00D813EE">
        <w:rPr>
          <w:rFonts w:ascii="Arial" w:eastAsia="바탕" w:hAnsi="Arial" w:cs="Arial"/>
          <w:b/>
          <w:bCs/>
          <w:sz w:val="28"/>
          <w:szCs w:val="24"/>
        </w:rPr>
        <w:t>50</w:t>
      </w:r>
      <w:r w:rsidR="006E3638">
        <w:rPr>
          <w:rFonts w:ascii="Arial" w:eastAsia="바탕" w:hAnsi="Arial" w:cs="Arial"/>
          <w:b/>
          <w:bCs/>
          <w:sz w:val="28"/>
          <w:szCs w:val="24"/>
        </w:rPr>
        <w:t>4245</w:t>
      </w:r>
    </w:p>
    <w:p w14:paraId="1F39E597" w14:textId="4C1BE73D" w:rsidR="00516FE1" w:rsidRPr="00A445B3" w:rsidRDefault="0011350C" w:rsidP="00A445B3">
      <w:pPr>
        <w:tabs>
          <w:tab w:val="left" w:pos="1985"/>
        </w:tabs>
        <w:spacing w:after="0"/>
        <w:ind w:left="0" w:firstLine="0"/>
        <w:rPr>
          <w:rFonts w:ascii="Arial" w:eastAsia="바탕" w:hAnsi="Arial" w:cs="Arial"/>
          <w:b/>
          <w:bCs/>
          <w:sz w:val="28"/>
          <w:szCs w:val="24"/>
        </w:rPr>
      </w:pPr>
      <w:r>
        <w:rPr>
          <w:rFonts w:ascii="Arial" w:eastAsia="바탕" w:hAnsi="Arial" w:cs="Arial"/>
          <w:b/>
          <w:bCs/>
          <w:sz w:val="28"/>
          <w:szCs w:val="24"/>
        </w:rPr>
        <w:t>St Julian’s, Malta, May</w:t>
      </w:r>
      <w:r w:rsidR="00775949" w:rsidRPr="00775949">
        <w:rPr>
          <w:rFonts w:ascii="Arial" w:eastAsia="바탕" w:hAnsi="Arial" w:cs="Arial"/>
          <w:b/>
          <w:bCs/>
          <w:sz w:val="28"/>
          <w:szCs w:val="24"/>
        </w:rPr>
        <w:t xml:space="preserve"> </w:t>
      </w:r>
      <w:r>
        <w:rPr>
          <w:rFonts w:ascii="Arial" w:eastAsia="바탕" w:hAnsi="Arial" w:cs="Arial"/>
          <w:b/>
          <w:bCs/>
          <w:sz w:val="28"/>
          <w:szCs w:val="24"/>
        </w:rPr>
        <w:t>19</w:t>
      </w:r>
      <w:r w:rsidRPr="0011350C">
        <w:rPr>
          <w:rFonts w:ascii="Arial" w:eastAsia="바탕" w:hAnsi="Arial" w:cs="Arial"/>
          <w:b/>
          <w:bCs/>
          <w:sz w:val="28"/>
          <w:szCs w:val="24"/>
          <w:vertAlign w:val="superscript"/>
        </w:rPr>
        <w:t>th</w:t>
      </w:r>
      <w:r>
        <w:rPr>
          <w:rFonts w:ascii="Arial" w:eastAsia="바탕" w:hAnsi="Arial" w:cs="Arial"/>
          <w:b/>
          <w:bCs/>
          <w:sz w:val="28"/>
          <w:szCs w:val="24"/>
        </w:rPr>
        <w:t xml:space="preserve"> </w:t>
      </w:r>
      <w:r w:rsidR="00775949" w:rsidRPr="00775949">
        <w:rPr>
          <w:rFonts w:ascii="Arial" w:eastAsia="바탕" w:hAnsi="Arial" w:cs="Arial"/>
          <w:b/>
          <w:bCs/>
          <w:sz w:val="28"/>
          <w:szCs w:val="24"/>
        </w:rPr>
        <w:t xml:space="preserve">– </w:t>
      </w:r>
      <w:r>
        <w:rPr>
          <w:rFonts w:ascii="Arial" w:eastAsia="바탕" w:hAnsi="Arial" w:cs="Arial"/>
          <w:b/>
          <w:bCs/>
          <w:sz w:val="28"/>
          <w:szCs w:val="24"/>
        </w:rPr>
        <w:t>23</w:t>
      </w:r>
      <w:r w:rsidRPr="0011350C">
        <w:rPr>
          <w:rFonts w:ascii="Arial" w:eastAsia="바탕" w:hAnsi="Arial" w:cs="Arial"/>
          <w:b/>
          <w:bCs/>
          <w:sz w:val="28"/>
          <w:szCs w:val="24"/>
          <w:vertAlign w:val="superscript"/>
        </w:rPr>
        <w:t>rd</w:t>
      </w:r>
      <w:r w:rsidR="00775949" w:rsidRPr="00775949">
        <w:rPr>
          <w:rFonts w:ascii="Arial" w:eastAsia="바탕" w:hAnsi="Arial" w:cs="Arial"/>
          <w:b/>
          <w:bCs/>
          <w:sz w:val="28"/>
          <w:szCs w:val="24"/>
        </w:rPr>
        <w:t>, 2025</w:t>
      </w:r>
    </w:p>
    <w:bookmarkEnd w:id="0"/>
    <w:p w14:paraId="47200AEB" w14:textId="13AC1553" w:rsidR="000D41C4" w:rsidRPr="0071544A" w:rsidRDefault="000D41C4" w:rsidP="00634235">
      <w:pPr>
        <w:tabs>
          <w:tab w:val="left" w:pos="1985"/>
        </w:tabs>
        <w:spacing w:after="0"/>
        <w:ind w:left="0" w:firstLine="0"/>
        <w:rPr>
          <w:rFonts w:ascii="Arial" w:eastAsia="맑은 고딕" w:hAnsi="Arial"/>
          <w:b/>
          <w:sz w:val="24"/>
          <w:lang w:eastAsia="ko-KR"/>
        </w:rPr>
      </w:pPr>
    </w:p>
    <w:p w14:paraId="334FB070" w14:textId="4A486B3B"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516FE1">
        <w:rPr>
          <w:rFonts w:ascii="Arial" w:eastAsia="맑은 고딕" w:hAnsi="Arial"/>
          <w:sz w:val="24"/>
          <w:lang w:val="en-US" w:eastAsia="ko-KR"/>
        </w:rPr>
        <w:t>9</w:t>
      </w:r>
      <w:r w:rsidR="00E747F9" w:rsidRPr="00E70DE7">
        <w:rPr>
          <w:rFonts w:ascii="Arial" w:eastAsia="맑은 고딕" w:hAnsi="Arial"/>
          <w:sz w:val="24"/>
          <w:lang w:val="en-US" w:eastAsia="ko-KR"/>
        </w:rPr>
        <w:t>.</w:t>
      </w:r>
      <w:r w:rsidR="00DC7A40">
        <w:rPr>
          <w:rFonts w:ascii="Arial" w:eastAsia="맑은 고딕" w:hAnsi="Arial"/>
          <w:sz w:val="24"/>
          <w:lang w:val="en-US" w:eastAsia="ko-KR"/>
        </w:rPr>
        <w:t>4</w:t>
      </w:r>
      <w:r w:rsidR="00E747F9" w:rsidRPr="00E70DE7">
        <w:rPr>
          <w:rFonts w:ascii="Arial" w:eastAsia="맑은 고딕" w:hAnsi="Arial"/>
          <w:sz w:val="24"/>
          <w:lang w:val="en-US" w:eastAsia="ko-KR"/>
        </w:rPr>
        <w:t>.</w:t>
      </w:r>
      <w:r w:rsidR="00D813EE">
        <w:rPr>
          <w:rFonts w:ascii="Arial" w:eastAsia="맑은 고딕" w:hAnsi="Arial"/>
          <w:sz w:val="24"/>
          <w:lang w:val="en-US" w:eastAsia="ko-KR"/>
        </w:rPr>
        <w:t>3</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5DF3DE75"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D813EE" w:rsidRPr="00D813EE">
        <w:rPr>
          <w:rFonts w:ascii="Arial" w:eastAsia="바탕" w:hAnsi="Arial" w:cs="Arial"/>
          <w:sz w:val="24"/>
          <w:szCs w:val="24"/>
          <w:lang w:val="en-US" w:eastAsia="ko-KR"/>
        </w:rPr>
        <w:t>Timing acquisition and synchronization for A-IoT</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6F9F4DD0" w14:textId="115698D6" w:rsidR="005D2FF9" w:rsidRDefault="00A445B3" w:rsidP="00516FE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the </w:t>
      </w:r>
      <w:r w:rsidR="006E6A57">
        <w:rPr>
          <w:rFonts w:eastAsia="바탕"/>
          <w:sz w:val="22"/>
          <w:szCs w:val="22"/>
          <w:lang w:eastAsia="ko-KR"/>
        </w:rPr>
        <w:t>RAN1 #120</w:t>
      </w:r>
      <w:r w:rsidR="0011350C">
        <w:rPr>
          <w:rFonts w:eastAsia="바탕"/>
          <w:sz w:val="22"/>
          <w:szCs w:val="22"/>
          <w:lang w:eastAsia="ko-KR"/>
        </w:rPr>
        <w:t>bis</w:t>
      </w:r>
      <w:r w:rsidR="006E6A57">
        <w:rPr>
          <w:rFonts w:eastAsia="바탕"/>
          <w:sz w:val="22"/>
          <w:szCs w:val="22"/>
          <w:lang w:eastAsia="ko-KR"/>
        </w:rPr>
        <w:t xml:space="preserve"> meeting, the following agreement were made for timing acquisition and synchronization for Rel-19 Ambient IoT [1]:</w:t>
      </w:r>
    </w:p>
    <w:tbl>
      <w:tblPr>
        <w:tblStyle w:val="a9"/>
        <w:tblW w:w="0" w:type="auto"/>
        <w:tblInd w:w="-5" w:type="dxa"/>
        <w:tblLook w:val="04A0" w:firstRow="1" w:lastRow="0" w:firstColumn="1" w:lastColumn="0" w:noHBand="0" w:noVBand="1"/>
      </w:tblPr>
      <w:tblGrid>
        <w:gridCol w:w="9633"/>
      </w:tblGrid>
      <w:tr w:rsidR="009A0CBC" w14:paraId="1A287B69" w14:textId="77777777" w:rsidTr="009A0CBC">
        <w:tc>
          <w:tcPr>
            <w:tcW w:w="9633" w:type="dxa"/>
          </w:tcPr>
          <w:p w14:paraId="3F27A88B" w14:textId="659EAED8" w:rsidR="00BF6834" w:rsidRPr="00D24509" w:rsidRDefault="00BF6834" w:rsidP="003566EA">
            <w:pPr>
              <w:pStyle w:val="af"/>
              <w:numPr>
                <w:ilvl w:val="0"/>
                <w:numId w:val="58"/>
              </w:numPr>
              <w:spacing w:line="240" w:lineRule="auto"/>
              <w:ind w:leftChars="0"/>
              <w:jc w:val="left"/>
              <w:rPr>
                <w:rFonts w:ascii="Times" w:hAnsi="Times"/>
                <w:b/>
                <w:color w:val="000000"/>
                <w:sz w:val="22"/>
                <w:szCs w:val="24"/>
                <w:u w:val="single"/>
                <w:lang w:eastAsia="ko-KR"/>
              </w:rPr>
            </w:pPr>
            <w:r w:rsidRPr="00D24509">
              <w:rPr>
                <w:rFonts w:ascii="Times" w:hAnsi="Times"/>
                <w:b/>
                <w:color w:val="000000"/>
                <w:sz w:val="22"/>
                <w:szCs w:val="24"/>
                <w:u w:val="single"/>
                <w:lang w:eastAsia="ko-KR"/>
              </w:rPr>
              <w:t>R-TAS (R2D timing acquisition signal)</w:t>
            </w:r>
          </w:p>
          <w:p w14:paraId="49F86ED6" w14:textId="6F72C0C2" w:rsidR="009A0CBC" w:rsidRPr="00F1103A" w:rsidRDefault="009A0CBC" w:rsidP="009A0CBC">
            <w:pPr>
              <w:spacing w:after="0" w:line="240" w:lineRule="auto"/>
              <w:ind w:left="0" w:firstLine="0"/>
              <w:jc w:val="left"/>
              <w:rPr>
                <w:rFonts w:ascii="Times" w:eastAsia="바탕" w:hAnsi="Times"/>
                <w:color w:val="000000"/>
                <w:szCs w:val="24"/>
              </w:rPr>
            </w:pPr>
            <w:r w:rsidRPr="00F1103A">
              <w:rPr>
                <w:rFonts w:ascii="Times" w:eastAsia="바탕" w:hAnsi="Times"/>
                <w:color w:val="000000"/>
                <w:szCs w:val="24"/>
                <w:highlight w:val="green"/>
              </w:rPr>
              <w:t>Agreement</w:t>
            </w:r>
          </w:p>
          <w:p w14:paraId="27D6EFFB" w14:textId="77777777" w:rsidR="0011350C" w:rsidRPr="0011350C" w:rsidRDefault="0011350C" w:rsidP="0011350C">
            <w:pPr>
              <w:overflowPunct w:val="0"/>
              <w:adjustRightInd w:val="0"/>
              <w:snapToGrid w:val="0"/>
              <w:spacing w:before="0" w:line="240" w:lineRule="auto"/>
              <w:ind w:left="32" w:firstLine="0"/>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For the pattern of SIP of R-TAS, only the following 2 alternatives are considered for further down-selection:</w:t>
            </w:r>
          </w:p>
          <w:p w14:paraId="7BC14333" w14:textId="77777777" w:rsidR="0011350C" w:rsidRPr="0011350C" w:rsidRDefault="0011350C" w:rsidP="0011350C">
            <w:pPr>
              <w:numPr>
                <w:ilvl w:val="0"/>
                <w:numId w:val="60"/>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Alt 1-2: ON-OFF with a ratio of 1:3 and with following total SIP duration to be further down-selected:</w:t>
            </w:r>
          </w:p>
          <w:p w14:paraId="403C059F" w14:textId="77777777" w:rsidR="0011350C" w:rsidRPr="0011350C" w:rsidRDefault="0011350C" w:rsidP="0011350C">
            <w:pPr>
              <w:numPr>
                <w:ilvl w:val="1"/>
                <w:numId w:val="60"/>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Option 1: 0.5 OFDM symbol duration</w:t>
            </w:r>
          </w:p>
          <w:p w14:paraId="59B0759C" w14:textId="77777777" w:rsidR="0011350C" w:rsidRPr="0011350C" w:rsidRDefault="0011350C" w:rsidP="0011350C">
            <w:pPr>
              <w:numPr>
                <w:ilvl w:val="1"/>
                <w:numId w:val="60"/>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Option 2: 1 OFDM symbol duration</w:t>
            </w:r>
          </w:p>
          <w:p w14:paraId="619CBB22" w14:textId="77777777" w:rsidR="0011350C" w:rsidRPr="0011350C" w:rsidRDefault="0011350C" w:rsidP="0011350C">
            <w:pPr>
              <w:numPr>
                <w:ilvl w:val="0"/>
                <w:numId w:val="60"/>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Alt 2-4: ON-OFF-ON-OFF with a ratio of 1:1:1:3 and with following total SIP duration to be further down-selected:</w:t>
            </w:r>
          </w:p>
          <w:p w14:paraId="54C402E8" w14:textId="77777777" w:rsidR="0011350C" w:rsidRPr="0011350C" w:rsidRDefault="0011350C" w:rsidP="0011350C">
            <w:pPr>
              <w:numPr>
                <w:ilvl w:val="1"/>
                <w:numId w:val="60"/>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Option 1: 0.5 OFDM symbol duration</w:t>
            </w:r>
          </w:p>
          <w:p w14:paraId="7EB06C46" w14:textId="77777777" w:rsidR="0011350C" w:rsidRPr="0011350C" w:rsidRDefault="0011350C" w:rsidP="0011350C">
            <w:pPr>
              <w:numPr>
                <w:ilvl w:val="1"/>
                <w:numId w:val="60"/>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Option 2: 1 OFDM symbol duration</w:t>
            </w:r>
          </w:p>
          <w:p w14:paraId="0A75C7E3" w14:textId="6381FC32" w:rsidR="0011350C" w:rsidRDefault="0011350C" w:rsidP="009A0CBC">
            <w:pPr>
              <w:overflowPunct w:val="0"/>
              <w:adjustRightInd w:val="0"/>
              <w:snapToGrid w:val="0"/>
              <w:spacing w:before="0" w:line="240" w:lineRule="auto"/>
              <w:ind w:left="32" w:firstLine="0"/>
              <w:contextualSpacing/>
              <w:jc w:val="left"/>
              <w:textAlignment w:val="baseline"/>
              <w:rPr>
                <w:rFonts w:ascii="Times" w:eastAsia="바탕" w:hAnsi="Times"/>
                <w:color w:val="000000"/>
                <w:szCs w:val="24"/>
                <w:lang w:eastAsia="x-none"/>
              </w:rPr>
            </w:pPr>
          </w:p>
          <w:p w14:paraId="4FE112F5" w14:textId="77777777" w:rsidR="0011350C" w:rsidRPr="00F1103A" w:rsidRDefault="0011350C" w:rsidP="0011350C">
            <w:pPr>
              <w:spacing w:after="0" w:line="240" w:lineRule="auto"/>
              <w:ind w:left="0" w:firstLine="0"/>
              <w:jc w:val="left"/>
              <w:rPr>
                <w:rFonts w:ascii="Times" w:eastAsia="바탕" w:hAnsi="Times"/>
                <w:color w:val="000000"/>
                <w:szCs w:val="24"/>
              </w:rPr>
            </w:pPr>
            <w:r w:rsidRPr="00F1103A">
              <w:rPr>
                <w:rFonts w:ascii="Times" w:eastAsia="바탕" w:hAnsi="Times"/>
                <w:color w:val="000000"/>
                <w:szCs w:val="24"/>
                <w:highlight w:val="green"/>
              </w:rPr>
              <w:t>Agreement</w:t>
            </w:r>
          </w:p>
          <w:p w14:paraId="746F6BC0" w14:textId="77777777" w:rsidR="0011350C" w:rsidRPr="0011350C" w:rsidRDefault="0011350C" w:rsidP="0011350C">
            <w:pPr>
              <w:overflowPunct w:val="0"/>
              <w:adjustRightInd w:val="0"/>
              <w:snapToGrid w:val="0"/>
              <w:spacing w:before="0" w:line="240" w:lineRule="auto"/>
              <w:ind w:left="32" w:firstLine="0"/>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For CAP of R-TAS, following is adopted:</w:t>
            </w:r>
          </w:p>
          <w:p w14:paraId="7185955D" w14:textId="79DCED90" w:rsidR="0011350C" w:rsidRPr="0011350C" w:rsidRDefault="0011350C" w:rsidP="0011350C">
            <w:pPr>
              <w:numPr>
                <w:ilvl w:val="0"/>
                <w:numId w:val="60"/>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 xml:space="preserve">Option 1 for CAP of R-TAS from TR 38.769 is adopted where the CAP duration becomes proportionally shorter with increasing value of M, i.e. if for </w:t>
            </w:r>
            <m:oMath>
              <m:r>
                <w:rPr>
                  <w:rFonts w:ascii="Cambria Math" w:eastAsia="바탕" w:hAnsi="Cambria Math"/>
                  <w:color w:val="000000"/>
                  <w:szCs w:val="24"/>
                  <w:lang w:eastAsia="x-none"/>
                </w:rPr>
                <m:t>M = X</m:t>
              </m:r>
            </m:oMath>
            <w:r w:rsidRPr="0011350C">
              <w:rPr>
                <w:rFonts w:ascii="Times" w:eastAsia="바탕" w:hAnsi="Times"/>
                <w:color w:val="000000"/>
                <w:szCs w:val="24"/>
                <w:lang w:eastAsia="x-none"/>
              </w:rPr>
              <w:t xml:space="preserve">, duration is </w:t>
            </w:r>
            <m:oMath>
              <m:r>
                <w:rPr>
                  <w:rFonts w:ascii="Cambria Math" w:eastAsia="바탕" w:hAnsi="Cambria Math"/>
                  <w:color w:val="000000"/>
                  <w:szCs w:val="24"/>
                  <w:lang w:eastAsia="x-none"/>
                </w:rPr>
                <m:t>Y</m:t>
              </m:r>
            </m:oMath>
            <w:r w:rsidRPr="0011350C">
              <w:rPr>
                <w:rFonts w:ascii="Times" w:eastAsia="바탕" w:hAnsi="Times"/>
                <w:color w:val="000000"/>
                <w:szCs w:val="24"/>
                <w:lang w:eastAsia="x-none"/>
              </w:rPr>
              <w:t xml:space="preserve"> OFDM symbol long, then for </w:t>
            </w:r>
            <m:oMath>
              <m:r>
                <w:rPr>
                  <w:rFonts w:ascii="Cambria Math" w:eastAsia="바탕" w:hAnsi="Cambria Math"/>
                  <w:color w:val="000000"/>
                  <w:szCs w:val="24"/>
                  <w:lang w:eastAsia="x-none"/>
                </w:rPr>
                <m:t>M = aX</m:t>
              </m:r>
            </m:oMath>
            <w:r w:rsidRPr="0011350C">
              <w:rPr>
                <w:rFonts w:ascii="Times" w:eastAsia="바탕" w:hAnsi="Times"/>
                <w:color w:val="000000"/>
                <w:szCs w:val="24"/>
                <w:lang w:eastAsia="x-none"/>
              </w:rPr>
              <w:t xml:space="preserve">, duration is </w:t>
            </w:r>
            <m:oMath>
              <m:r>
                <w:rPr>
                  <w:rFonts w:ascii="Cambria Math" w:eastAsia="바탕" w:hAnsi="Cambria Math"/>
                  <w:color w:val="000000"/>
                  <w:szCs w:val="24"/>
                  <w:lang w:eastAsia="x-none"/>
                </w:rPr>
                <m:t>Y/a</m:t>
              </m:r>
            </m:oMath>
            <w:r w:rsidRPr="0011350C">
              <w:rPr>
                <w:rFonts w:ascii="Times" w:eastAsia="바탕" w:hAnsi="Times"/>
                <w:color w:val="000000"/>
                <w:szCs w:val="24"/>
                <w:lang w:eastAsia="x-none"/>
              </w:rPr>
              <w:t xml:space="preserve"> OFDM symbol long</w:t>
            </w:r>
          </w:p>
          <w:p w14:paraId="2CC0114A" w14:textId="77777777" w:rsidR="0011350C" w:rsidRPr="0011350C" w:rsidRDefault="0011350C" w:rsidP="0011350C">
            <w:pPr>
              <w:numPr>
                <w:ilvl w:val="0"/>
                <w:numId w:val="60"/>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Note: Duration without CP insertion is considered above, with CP insertion, the total duration may not be exactly proportional</w:t>
            </w:r>
          </w:p>
          <w:p w14:paraId="5F640B23" w14:textId="77777777" w:rsidR="0011350C" w:rsidRPr="0011350C" w:rsidRDefault="0011350C" w:rsidP="0011350C">
            <w:pPr>
              <w:numPr>
                <w:ilvl w:val="0"/>
                <w:numId w:val="60"/>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Only following two alternatives for CAP pattern are considered for further down-selection to one alternative:</w:t>
            </w:r>
          </w:p>
          <w:p w14:paraId="1C0C33F4" w14:textId="77777777" w:rsidR="0011350C" w:rsidRPr="0011350C" w:rsidRDefault="0011350C" w:rsidP="0011350C">
            <w:pPr>
              <w:numPr>
                <w:ilvl w:val="1"/>
                <w:numId w:val="60"/>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Alt 1: ON-OFF-ON-OFF</w:t>
            </w:r>
          </w:p>
          <w:p w14:paraId="1B31E33F" w14:textId="77777777" w:rsidR="0011350C" w:rsidRPr="0011350C" w:rsidRDefault="0011350C" w:rsidP="0011350C">
            <w:pPr>
              <w:numPr>
                <w:ilvl w:val="1"/>
                <w:numId w:val="60"/>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Alt 2: ON-OFF-ON</w:t>
            </w:r>
          </w:p>
          <w:p w14:paraId="3196EA8B" w14:textId="7BC17EA5" w:rsidR="0011350C" w:rsidRDefault="0011350C" w:rsidP="009A0CBC">
            <w:pPr>
              <w:overflowPunct w:val="0"/>
              <w:adjustRightInd w:val="0"/>
              <w:snapToGrid w:val="0"/>
              <w:spacing w:before="0" w:line="240" w:lineRule="auto"/>
              <w:ind w:left="32" w:firstLine="0"/>
              <w:contextualSpacing/>
              <w:jc w:val="left"/>
              <w:textAlignment w:val="baseline"/>
              <w:rPr>
                <w:rFonts w:ascii="Times" w:eastAsia="바탕" w:hAnsi="Times"/>
                <w:color w:val="000000"/>
                <w:szCs w:val="24"/>
                <w:lang w:eastAsia="x-none"/>
              </w:rPr>
            </w:pPr>
          </w:p>
          <w:p w14:paraId="74DC5974" w14:textId="77777777" w:rsidR="0011350C" w:rsidRPr="00F1103A" w:rsidRDefault="0011350C" w:rsidP="0011350C">
            <w:pPr>
              <w:spacing w:after="0" w:line="240" w:lineRule="auto"/>
              <w:ind w:left="0" w:firstLine="0"/>
              <w:jc w:val="left"/>
              <w:rPr>
                <w:rFonts w:ascii="Times" w:eastAsia="바탕" w:hAnsi="Times"/>
                <w:color w:val="000000"/>
                <w:szCs w:val="24"/>
              </w:rPr>
            </w:pPr>
            <w:r w:rsidRPr="00F1103A">
              <w:rPr>
                <w:rFonts w:ascii="Times" w:eastAsia="바탕" w:hAnsi="Times"/>
                <w:color w:val="000000"/>
                <w:szCs w:val="24"/>
                <w:highlight w:val="green"/>
              </w:rPr>
              <w:t>Agreement</w:t>
            </w:r>
          </w:p>
          <w:p w14:paraId="1CABF52C" w14:textId="77777777" w:rsidR="0011350C" w:rsidRPr="0011350C" w:rsidRDefault="0011350C" w:rsidP="0011350C">
            <w:pPr>
              <w:overflowPunct w:val="0"/>
              <w:adjustRightInd w:val="0"/>
              <w:snapToGrid w:val="0"/>
              <w:spacing w:before="0" w:line="240" w:lineRule="auto"/>
              <w:ind w:left="32" w:firstLine="0"/>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 xml:space="preserve">For R-TAS, SIP duration of 1 OFDM symbol is adopted with CAP pattern ON-OFF-ON-OFF for all values of M corresponding to PRDCH </w:t>
            </w:r>
          </w:p>
          <w:p w14:paraId="0BE96D22" w14:textId="77777777" w:rsidR="0011350C" w:rsidRPr="0011350C" w:rsidRDefault="0011350C" w:rsidP="0011350C">
            <w:pPr>
              <w:numPr>
                <w:ilvl w:val="0"/>
                <w:numId w:val="57"/>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Note: device cannot assume the presence/absence of RF transmission prior to the SIP.</w:t>
            </w:r>
          </w:p>
          <w:p w14:paraId="492483BD" w14:textId="18DED6FC" w:rsidR="0011350C" w:rsidRPr="0011350C" w:rsidRDefault="0011350C" w:rsidP="009A0CBC">
            <w:pPr>
              <w:overflowPunct w:val="0"/>
              <w:adjustRightInd w:val="0"/>
              <w:snapToGrid w:val="0"/>
              <w:spacing w:before="0" w:line="240" w:lineRule="auto"/>
              <w:ind w:left="32" w:firstLine="0"/>
              <w:contextualSpacing/>
              <w:jc w:val="left"/>
              <w:textAlignment w:val="baseline"/>
              <w:rPr>
                <w:rFonts w:ascii="Times" w:eastAsia="바탕" w:hAnsi="Times"/>
                <w:color w:val="000000"/>
                <w:szCs w:val="24"/>
                <w:lang w:eastAsia="x-none"/>
              </w:rPr>
            </w:pPr>
          </w:p>
          <w:p w14:paraId="74584D8E" w14:textId="350D4712" w:rsidR="00BF6834" w:rsidRPr="00D24509" w:rsidRDefault="00BF6834" w:rsidP="00BF6834">
            <w:pPr>
              <w:pStyle w:val="af"/>
              <w:numPr>
                <w:ilvl w:val="0"/>
                <w:numId w:val="58"/>
              </w:numPr>
              <w:spacing w:line="240" w:lineRule="auto"/>
              <w:ind w:leftChars="0"/>
              <w:jc w:val="left"/>
              <w:rPr>
                <w:rFonts w:ascii="Times" w:hAnsi="Times"/>
                <w:b/>
                <w:color w:val="000000"/>
                <w:sz w:val="22"/>
                <w:szCs w:val="24"/>
                <w:u w:val="single"/>
                <w:lang w:eastAsia="ko-KR"/>
              </w:rPr>
            </w:pPr>
            <w:r w:rsidRPr="00D24509">
              <w:rPr>
                <w:rFonts w:ascii="Times" w:hAnsi="Times"/>
                <w:b/>
                <w:color w:val="000000"/>
                <w:sz w:val="22"/>
                <w:szCs w:val="24"/>
                <w:u w:val="single"/>
                <w:lang w:val="en-GB" w:eastAsia="ko-KR"/>
              </w:rPr>
              <w:t>D</w:t>
            </w:r>
            <w:r w:rsidRPr="00D24509">
              <w:rPr>
                <w:rFonts w:ascii="Times" w:hAnsi="Times"/>
                <w:b/>
                <w:color w:val="000000"/>
                <w:sz w:val="22"/>
                <w:szCs w:val="24"/>
                <w:u w:val="single"/>
                <w:lang w:eastAsia="ko-KR"/>
              </w:rPr>
              <w:t>-TAS (D2R timing acquisition signal)</w:t>
            </w:r>
          </w:p>
          <w:p w14:paraId="1FEE4DA2" w14:textId="77777777" w:rsidR="00F35422" w:rsidRPr="003566EA" w:rsidRDefault="00F35422" w:rsidP="00F35422">
            <w:pPr>
              <w:spacing w:after="0" w:line="240" w:lineRule="auto"/>
              <w:ind w:left="0" w:firstLine="0"/>
              <w:jc w:val="left"/>
              <w:rPr>
                <w:rFonts w:ascii="Times" w:eastAsia="바탕" w:hAnsi="Times"/>
                <w:color w:val="000000"/>
                <w:szCs w:val="24"/>
                <w:highlight w:val="green"/>
              </w:rPr>
            </w:pPr>
            <w:r w:rsidRPr="003566EA">
              <w:rPr>
                <w:rFonts w:ascii="Times" w:eastAsia="바탕" w:hAnsi="Times"/>
                <w:color w:val="000000"/>
                <w:szCs w:val="24"/>
                <w:highlight w:val="green"/>
              </w:rPr>
              <w:t>Agreement</w:t>
            </w:r>
          </w:p>
          <w:p w14:paraId="176AD1F0" w14:textId="4B1983CE" w:rsidR="0011350C" w:rsidRPr="0011350C" w:rsidRDefault="0011350C" w:rsidP="0011350C">
            <w:pPr>
              <w:numPr>
                <w:ilvl w:val="0"/>
                <w:numId w:val="59"/>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 xml:space="preserve">For D2R preamble/midamble, base sequence is generated from </w:t>
            </w:r>
            <w:r w:rsidRPr="0011350C">
              <w:rPr>
                <w:rFonts w:ascii="Times" w:eastAsia="바탕" w:hAnsi="Times" w:hint="eastAsia"/>
                <w:color w:val="000000"/>
                <w:szCs w:val="24"/>
                <w:lang w:eastAsia="x-none"/>
              </w:rPr>
              <w:t>m</w:t>
            </w:r>
            <w:r w:rsidRPr="0011350C">
              <w:rPr>
                <w:rFonts w:ascii="Times" w:eastAsia="바탕" w:hAnsi="Times"/>
                <w:color w:val="000000"/>
                <w:szCs w:val="24"/>
                <w:lang w:eastAsia="x-none"/>
              </w:rPr>
              <w:t xml:space="preserve">-sequence, where the length of the sequence is </w:t>
            </w:r>
            <m:oMath>
              <m:sSup>
                <m:sSupPr>
                  <m:ctrlPr>
                    <w:rPr>
                      <w:rFonts w:ascii="Cambria Math" w:eastAsia="바탕" w:hAnsi="Cambria Math"/>
                      <w:i/>
                      <w:color w:val="000000"/>
                      <w:szCs w:val="24"/>
                      <w:lang w:eastAsia="x-none"/>
                    </w:rPr>
                  </m:ctrlPr>
                </m:sSupPr>
                <m:e>
                  <m:r>
                    <w:rPr>
                      <w:rFonts w:ascii="Cambria Math" w:eastAsia="바탕" w:hAnsi="Cambria Math"/>
                      <w:color w:val="000000"/>
                      <w:szCs w:val="24"/>
                      <w:lang w:eastAsia="x-none"/>
                    </w:rPr>
                    <m:t>2</m:t>
                  </m:r>
                </m:e>
                <m:sup>
                  <m:r>
                    <w:rPr>
                      <w:rFonts w:ascii="Cambria Math" w:eastAsia="바탕" w:hAnsi="Cambria Math"/>
                      <w:color w:val="000000"/>
                      <w:szCs w:val="24"/>
                      <w:lang w:eastAsia="x-none"/>
                    </w:rPr>
                    <m:t>n</m:t>
                  </m:r>
                </m:sup>
              </m:sSup>
              <m:r>
                <w:rPr>
                  <w:rFonts w:ascii="Cambria Math" w:eastAsia="바탕" w:hAnsi="Cambria Math"/>
                  <w:color w:val="000000"/>
                  <w:szCs w:val="24"/>
                  <w:lang w:eastAsia="x-none"/>
                </w:rPr>
                <m:t>-1</m:t>
              </m:r>
            </m:oMath>
          </w:p>
          <w:p w14:paraId="7804AA3E" w14:textId="77777777" w:rsidR="0011350C" w:rsidRPr="0011350C" w:rsidRDefault="0011350C" w:rsidP="0011350C">
            <w:pPr>
              <w:numPr>
                <w:ilvl w:val="1"/>
                <w:numId w:val="59"/>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Value(s) of n</w:t>
            </w:r>
          </w:p>
          <w:p w14:paraId="6604065B" w14:textId="77777777" w:rsidR="0011350C" w:rsidRPr="0011350C" w:rsidRDefault="0011350C" w:rsidP="0011350C">
            <w:pPr>
              <w:numPr>
                <w:ilvl w:val="2"/>
                <w:numId w:val="59"/>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Long preamble</w:t>
            </w:r>
            <w:r w:rsidRPr="0011350C">
              <w:rPr>
                <w:rFonts w:ascii="Times" w:eastAsia="바탕" w:hAnsi="Times" w:hint="eastAsia"/>
                <w:color w:val="000000"/>
                <w:szCs w:val="24"/>
                <w:lang w:eastAsia="x-none"/>
              </w:rPr>
              <w:t>/midamble</w:t>
            </w:r>
            <w:r w:rsidRPr="0011350C">
              <w:rPr>
                <w:rFonts w:ascii="Times" w:eastAsia="바탕" w:hAnsi="Times"/>
                <w:color w:val="000000"/>
                <w:szCs w:val="24"/>
                <w:lang w:eastAsia="x-none"/>
              </w:rPr>
              <w:t xml:space="preserve"> is generated based on n = 5</w:t>
            </w:r>
          </w:p>
          <w:p w14:paraId="4374B863" w14:textId="77777777" w:rsidR="0011350C" w:rsidRPr="0011350C" w:rsidRDefault="0011350C" w:rsidP="0011350C">
            <w:pPr>
              <w:numPr>
                <w:ilvl w:val="2"/>
                <w:numId w:val="59"/>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highlight w:val="darkYellow"/>
                <w:lang w:eastAsia="x-none"/>
              </w:rPr>
              <w:t>Working assumption</w:t>
            </w:r>
            <w:r w:rsidRPr="0011350C">
              <w:rPr>
                <w:rFonts w:ascii="Times" w:eastAsia="바탕" w:hAnsi="Times"/>
                <w:color w:val="000000"/>
                <w:szCs w:val="24"/>
                <w:lang w:eastAsia="x-none"/>
              </w:rPr>
              <w:t>: Short preamble</w:t>
            </w:r>
            <w:r w:rsidRPr="0011350C">
              <w:rPr>
                <w:rFonts w:ascii="Times" w:eastAsia="바탕" w:hAnsi="Times" w:hint="eastAsia"/>
                <w:color w:val="000000"/>
                <w:szCs w:val="24"/>
                <w:lang w:eastAsia="x-none"/>
              </w:rPr>
              <w:t>/midamble</w:t>
            </w:r>
            <w:r w:rsidRPr="0011350C">
              <w:rPr>
                <w:rFonts w:ascii="Times" w:eastAsia="바탕" w:hAnsi="Times"/>
                <w:color w:val="000000"/>
                <w:szCs w:val="24"/>
                <w:lang w:eastAsia="x-none"/>
              </w:rPr>
              <w:t xml:space="preserve"> is generated based on n=3 </w:t>
            </w:r>
          </w:p>
          <w:p w14:paraId="6FD273F2" w14:textId="77777777" w:rsidR="0011350C" w:rsidRPr="0011350C" w:rsidRDefault="0011350C" w:rsidP="0011350C">
            <w:pPr>
              <w:numPr>
                <w:ilvl w:val="0"/>
                <w:numId w:val="59"/>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Only 1-part preamble/midamble are supported for D2R</w:t>
            </w:r>
          </w:p>
          <w:p w14:paraId="77B6FDC7" w14:textId="77777777" w:rsidR="0011350C" w:rsidRPr="0011350C" w:rsidRDefault="0011350C" w:rsidP="0011350C">
            <w:pPr>
              <w:numPr>
                <w:ilvl w:val="0"/>
                <w:numId w:val="59"/>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Preamble immediately precedes the PDRCH without any gap</w:t>
            </w:r>
          </w:p>
          <w:p w14:paraId="4232A6AA" w14:textId="77777777" w:rsidR="0011350C" w:rsidRPr="0011350C" w:rsidRDefault="0011350C" w:rsidP="0011350C">
            <w:pPr>
              <w:numPr>
                <w:ilvl w:val="0"/>
                <w:numId w:val="59"/>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lastRenderedPageBreak/>
              <w:t>B</w:t>
            </w:r>
            <w:r w:rsidRPr="0011350C">
              <w:rPr>
                <w:rFonts w:ascii="Times" w:eastAsia="바탕" w:hAnsi="Times" w:hint="eastAsia"/>
                <w:color w:val="000000"/>
                <w:szCs w:val="24"/>
                <w:lang w:eastAsia="x-none"/>
              </w:rPr>
              <w:t>oth long and short preamble</w:t>
            </w:r>
            <w:r w:rsidRPr="0011350C">
              <w:rPr>
                <w:rFonts w:ascii="Times" w:eastAsia="바탕" w:hAnsi="Times"/>
                <w:color w:val="000000"/>
                <w:szCs w:val="24"/>
                <w:lang w:eastAsia="x-none"/>
              </w:rPr>
              <w:t xml:space="preserve"> and </w:t>
            </w:r>
            <w:r w:rsidRPr="0011350C">
              <w:rPr>
                <w:rFonts w:ascii="Times" w:eastAsia="바탕" w:hAnsi="Times" w:hint="eastAsia"/>
                <w:color w:val="000000"/>
                <w:szCs w:val="24"/>
                <w:lang w:eastAsia="x-none"/>
              </w:rPr>
              <w:t>midamble</w:t>
            </w:r>
            <w:r w:rsidRPr="0011350C">
              <w:rPr>
                <w:rFonts w:ascii="Times" w:eastAsia="바탕" w:hAnsi="Times"/>
                <w:color w:val="000000"/>
                <w:szCs w:val="24"/>
                <w:lang w:eastAsia="x-none"/>
              </w:rPr>
              <w:t xml:space="preserve"> are </w:t>
            </w:r>
            <w:r w:rsidRPr="0011350C">
              <w:rPr>
                <w:rFonts w:ascii="Times" w:eastAsia="바탕" w:hAnsi="Times" w:hint="eastAsia"/>
                <w:color w:val="000000"/>
                <w:szCs w:val="24"/>
                <w:lang w:eastAsia="x-none"/>
              </w:rPr>
              <w:t>supported</w:t>
            </w:r>
            <w:r w:rsidRPr="0011350C">
              <w:rPr>
                <w:rFonts w:ascii="Times" w:eastAsia="바탕" w:hAnsi="Times"/>
                <w:color w:val="000000"/>
                <w:szCs w:val="24"/>
                <w:lang w:eastAsia="x-none"/>
              </w:rPr>
              <w:t xml:space="preserve"> based on the working assumption on n</w:t>
            </w:r>
          </w:p>
          <w:p w14:paraId="2C30ACD6" w14:textId="77777777" w:rsidR="0011350C" w:rsidRPr="0011350C" w:rsidRDefault="0011350C" w:rsidP="0011350C">
            <w:pPr>
              <w:numPr>
                <w:ilvl w:val="1"/>
                <w:numId w:val="59"/>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when midamble is present</w:t>
            </w:r>
            <w:r w:rsidRPr="0011350C" w:rsidDel="00D12A63">
              <w:rPr>
                <w:rFonts w:ascii="Times" w:eastAsia="바탕" w:hAnsi="Times"/>
                <w:color w:val="000000"/>
                <w:szCs w:val="24"/>
                <w:lang w:eastAsia="x-none"/>
              </w:rPr>
              <w:t xml:space="preserve"> </w:t>
            </w:r>
            <w:r w:rsidRPr="0011350C">
              <w:rPr>
                <w:rFonts w:ascii="Times" w:eastAsia="바탕" w:hAnsi="Times"/>
                <w:color w:val="000000"/>
                <w:szCs w:val="24"/>
                <w:lang w:eastAsia="x-none"/>
              </w:rPr>
              <w:t xml:space="preserve">at least the following cases are supported and </w:t>
            </w:r>
            <w:r w:rsidRPr="0011350C">
              <w:rPr>
                <w:rFonts w:ascii="Times" w:eastAsia="바탕" w:hAnsi="Times" w:hint="eastAsia"/>
                <w:color w:val="000000"/>
                <w:szCs w:val="24"/>
                <w:lang w:eastAsia="x-none"/>
              </w:rPr>
              <w:t xml:space="preserve">reader </w:t>
            </w:r>
            <w:r w:rsidRPr="0011350C">
              <w:rPr>
                <w:rFonts w:ascii="Times" w:eastAsia="바탕" w:hAnsi="Times"/>
                <w:color w:val="000000"/>
                <w:szCs w:val="24"/>
                <w:lang w:eastAsia="x-none"/>
              </w:rPr>
              <w:t>explicitly indicates one of the following cases for PDRCH:</w:t>
            </w:r>
          </w:p>
          <w:p w14:paraId="626368DA" w14:textId="77777777" w:rsidR="0011350C" w:rsidRPr="0011350C" w:rsidRDefault="0011350C" w:rsidP="0011350C">
            <w:pPr>
              <w:numPr>
                <w:ilvl w:val="2"/>
                <w:numId w:val="59"/>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 xml:space="preserve">Short preamble and short midamble </w:t>
            </w:r>
          </w:p>
          <w:p w14:paraId="1BC81BA1" w14:textId="77777777" w:rsidR="0011350C" w:rsidRDefault="0011350C" w:rsidP="0011350C">
            <w:pPr>
              <w:numPr>
                <w:ilvl w:val="2"/>
                <w:numId w:val="59"/>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 xml:space="preserve">Long preamble and long midamble </w:t>
            </w:r>
          </w:p>
          <w:p w14:paraId="731569B8" w14:textId="77777777" w:rsidR="0011350C" w:rsidRDefault="0011350C" w:rsidP="0011350C">
            <w:p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hint="eastAsia"/>
                <w:color w:val="000000"/>
                <w:szCs w:val="24"/>
                <w:lang w:eastAsia="x-none"/>
              </w:rPr>
              <w:t>N</w:t>
            </w:r>
            <w:r w:rsidRPr="0011350C">
              <w:rPr>
                <w:rFonts w:ascii="Times" w:eastAsia="바탕" w:hAnsi="Times"/>
                <w:color w:val="000000"/>
                <w:szCs w:val="24"/>
                <w:lang w:eastAsia="x-none"/>
              </w:rPr>
              <w:t>ote: the case of short preamble and long midamble will not be supported</w:t>
            </w:r>
          </w:p>
          <w:p w14:paraId="1DDF6C29" w14:textId="22355548" w:rsidR="0011350C" w:rsidRDefault="0011350C" w:rsidP="0011350C">
            <w:pPr>
              <w:numPr>
                <w:ilvl w:val="1"/>
                <w:numId w:val="59"/>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hint="eastAsia"/>
                <w:color w:val="000000"/>
                <w:szCs w:val="24"/>
                <w:lang w:eastAsia="x-none"/>
              </w:rPr>
              <w:t>W</w:t>
            </w:r>
            <w:r w:rsidRPr="0011350C">
              <w:rPr>
                <w:rFonts w:ascii="Times" w:eastAsia="바탕" w:hAnsi="Times"/>
                <w:color w:val="000000"/>
                <w:szCs w:val="24"/>
                <w:lang w:eastAsia="x-none"/>
              </w:rPr>
              <w:t xml:space="preserve">hen midamble is not present the </w:t>
            </w:r>
            <w:r w:rsidRPr="0011350C">
              <w:rPr>
                <w:rFonts w:ascii="Times" w:eastAsia="바탕" w:hAnsi="Times" w:hint="eastAsia"/>
                <w:color w:val="000000"/>
                <w:szCs w:val="24"/>
                <w:lang w:eastAsia="x-none"/>
              </w:rPr>
              <w:t xml:space="preserve">reader </w:t>
            </w:r>
            <w:r w:rsidRPr="0011350C">
              <w:rPr>
                <w:rFonts w:ascii="Times" w:eastAsia="바탕" w:hAnsi="Times"/>
                <w:color w:val="000000"/>
                <w:szCs w:val="24"/>
                <w:lang w:eastAsia="x-none"/>
              </w:rPr>
              <w:t>explicitly indicates short or long preamble for PDRCH</w:t>
            </w:r>
          </w:p>
          <w:p w14:paraId="3A72D7EE" w14:textId="77777777" w:rsidR="0011350C" w:rsidRDefault="0011350C" w:rsidP="00F35422">
            <w:pPr>
              <w:overflowPunct w:val="0"/>
              <w:adjustRightInd w:val="0"/>
              <w:snapToGrid w:val="0"/>
              <w:spacing w:before="0" w:line="240" w:lineRule="auto"/>
              <w:ind w:left="32" w:firstLine="0"/>
              <w:contextualSpacing/>
              <w:jc w:val="left"/>
              <w:textAlignment w:val="baseline"/>
              <w:rPr>
                <w:rFonts w:ascii="Times" w:eastAsia="바탕" w:hAnsi="Times"/>
                <w:color w:val="000000"/>
                <w:szCs w:val="24"/>
                <w:lang w:eastAsia="x-none"/>
              </w:rPr>
            </w:pPr>
          </w:p>
          <w:p w14:paraId="2F613055" w14:textId="0CB1DE0A" w:rsidR="0011350C" w:rsidRPr="00D24509" w:rsidRDefault="0011350C" w:rsidP="0011350C">
            <w:pPr>
              <w:pStyle w:val="af"/>
              <w:numPr>
                <w:ilvl w:val="0"/>
                <w:numId w:val="58"/>
              </w:numPr>
              <w:spacing w:line="240" w:lineRule="auto"/>
              <w:ind w:leftChars="0"/>
              <w:jc w:val="left"/>
              <w:rPr>
                <w:rFonts w:ascii="Times" w:hAnsi="Times"/>
                <w:b/>
                <w:color w:val="000000"/>
                <w:sz w:val="22"/>
                <w:szCs w:val="24"/>
                <w:u w:val="single"/>
                <w:lang w:eastAsia="ko-KR"/>
              </w:rPr>
            </w:pPr>
            <w:r w:rsidRPr="00D24509">
              <w:rPr>
                <w:rFonts w:ascii="Times" w:hAnsi="Times"/>
                <w:b/>
                <w:color w:val="000000"/>
                <w:sz w:val="22"/>
                <w:szCs w:val="24"/>
                <w:u w:val="single"/>
                <w:lang w:eastAsia="ko-KR"/>
              </w:rPr>
              <w:t xml:space="preserve">D2R </w:t>
            </w:r>
            <w:r>
              <w:rPr>
                <w:rFonts w:ascii="Times" w:hAnsi="Times"/>
                <w:b/>
                <w:color w:val="000000"/>
                <w:sz w:val="22"/>
                <w:szCs w:val="24"/>
                <w:u w:val="single"/>
                <w:lang w:eastAsia="ko-KR"/>
              </w:rPr>
              <w:t>midamble</w:t>
            </w:r>
          </w:p>
          <w:p w14:paraId="30017B5D" w14:textId="283192D4" w:rsidR="0011350C" w:rsidRPr="0011350C" w:rsidRDefault="0011350C" w:rsidP="0011350C">
            <w:pPr>
              <w:spacing w:after="0" w:line="240" w:lineRule="auto"/>
              <w:ind w:left="0" w:firstLine="0"/>
              <w:jc w:val="left"/>
              <w:rPr>
                <w:rFonts w:ascii="Times" w:eastAsia="바탕" w:hAnsi="Times"/>
                <w:color w:val="000000"/>
                <w:szCs w:val="24"/>
                <w:lang w:eastAsia="x-none"/>
              </w:rPr>
            </w:pPr>
            <w:r w:rsidRPr="003566EA">
              <w:rPr>
                <w:rFonts w:ascii="Times" w:eastAsia="바탕" w:hAnsi="Times"/>
                <w:color w:val="000000"/>
                <w:szCs w:val="24"/>
                <w:highlight w:val="green"/>
              </w:rPr>
              <w:t>Agreement</w:t>
            </w:r>
          </w:p>
          <w:p w14:paraId="43E66EF5" w14:textId="77777777" w:rsidR="0011350C" w:rsidRPr="0011350C" w:rsidRDefault="0011350C" w:rsidP="0011350C">
            <w:pPr>
              <w:overflowPunct w:val="0"/>
              <w:adjustRightInd w:val="0"/>
              <w:snapToGrid w:val="0"/>
              <w:spacing w:before="0" w:line="240" w:lineRule="auto"/>
              <w:ind w:left="32" w:firstLine="0"/>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For D2R midamble, for determining the presence and location of midamble(s) at the device:</w:t>
            </w:r>
          </w:p>
          <w:p w14:paraId="7A3B947A" w14:textId="77777777" w:rsidR="0011350C" w:rsidRPr="0011350C" w:rsidRDefault="0011350C" w:rsidP="0011350C">
            <w:pPr>
              <w:numPr>
                <w:ilvl w:val="0"/>
                <w:numId w:val="60"/>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Reader explicitly indicates the same interval between consecutive midambles, and between the preamble and the first midamble, via R2D control information</w:t>
            </w:r>
          </w:p>
          <w:p w14:paraId="5ABC069A" w14:textId="77777777" w:rsidR="0011350C" w:rsidRPr="0011350C" w:rsidRDefault="0011350C" w:rsidP="0011350C">
            <w:pPr>
              <w:numPr>
                <w:ilvl w:val="1"/>
                <w:numId w:val="60"/>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FFS: details of signalling</w:t>
            </w:r>
          </w:p>
          <w:p w14:paraId="7A562C91" w14:textId="77777777" w:rsidR="0011350C" w:rsidRPr="0011350C" w:rsidRDefault="0011350C" w:rsidP="0011350C">
            <w:pPr>
              <w:numPr>
                <w:ilvl w:val="1"/>
                <w:numId w:val="60"/>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FFS: whether the reader can explicitly indicate with one bit whether a midamble is additionally present at the end</w:t>
            </w:r>
          </w:p>
          <w:p w14:paraId="56F8A2B9" w14:textId="77777777" w:rsidR="0011350C" w:rsidRPr="0011350C" w:rsidRDefault="0011350C" w:rsidP="0011350C">
            <w:pPr>
              <w:numPr>
                <w:ilvl w:val="0"/>
                <w:numId w:val="60"/>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hint="eastAsia"/>
                <w:color w:val="000000"/>
                <w:szCs w:val="24"/>
                <w:lang w:eastAsia="x-none"/>
              </w:rPr>
              <w:t>Note: Th</w:t>
            </w:r>
            <w:r w:rsidRPr="0011350C">
              <w:rPr>
                <w:rFonts w:ascii="Times" w:eastAsia="바탕" w:hAnsi="Times"/>
                <w:color w:val="000000"/>
                <w:szCs w:val="24"/>
                <w:lang w:eastAsia="x-none"/>
              </w:rPr>
              <w:t>is</w:t>
            </w:r>
            <w:r w:rsidRPr="0011350C">
              <w:rPr>
                <w:rFonts w:ascii="Times" w:eastAsia="바탕" w:hAnsi="Times" w:hint="eastAsia"/>
                <w:color w:val="000000"/>
                <w:szCs w:val="24"/>
                <w:lang w:eastAsia="x-none"/>
              </w:rPr>
              <w:t xml:space="preserve"> do</w:t>
            </w:r>
            <w:r w:rsidRPr="0011350C">
              <w:rPr>
                <w:rFonts w:ascii="Times" w:eastAsia="바탕" w:hAnsi="Times"/>
                <w:color w:val="000000"/>
                <w:szCs w:val="24"/>
                <w:lang w:eastAsia="x-none"/>
              </w:rPr>
              <w:t xml:space="preserve">es </w:t>
            </w:r>
            <w:r w:rsidRPr="0011350C">
              <w:rPr>
                <w:rFonts w:ascii="Times" w:eastAsia="바탕" w:hAnsi="Times" w:hint="eastAsia"/>
                <w:color w:val="000000"/>
                <w:szCs w:val="24"/>
                <w:lang w:eastAsia="x-none"/>
              </w:rPr>
              <w:t>n</w:t>
            </w:r>
            <w:r w:rsidRPr="0011350C">
              <w:rPr>
                <w:rFonts w:ascii="Times" w:eastAsia="바탕" w:hAnsi="Times"/>
                <w:color w:val="000000"/>
                <w:szCs w:val="24"/>
                <w:lang w:eastAsia="x-none"/>
              </w:rPr>
              <w:t>o</w:t>
            </w:r>
            <w:r w:rsidRPr="0011350C">
              <w:rPr>
                <w:rFonts w:ascii="Times" w:eastAsia="바탕" w:hAnsi="Times" w:hint="eastAsia"/>
                <w:color w:val="000000"/>
                <w:szCs w:val="24"/>
                <w:lang w:eastAsia="x-none"/>
              </w:rPr>
              <w:t xml:space="preserve">t preclude </w:t>
            </w:r>
            <w:r w:rsidRPr="0011350C">
              <w:rPr>
                <w:rFonts w:ascii="Times" w:eastAsia="바탕" w:hAnsi="Times"/>
                <w:color w:val="000000"/>
                <w:szCs w:val="24"/>
                <w:lang w:eastAsia="x-none"/>
              </w:rPr>
              <w:t xml:space="preserve">the </w:t>
            </w:r>
            <w:r w:rsidRPr="0011350C">
              <w:rPr>
                <w:rFonts w:ascii="Times" w:eastAsia="바탕" w:hAnsi="Times" w:hint="eastAsia"/>
                <w:color w:val="000000"/>
                <w:szCs w:val="24"/>
                <w:lang w:eastAsia="x-none"/>
              </w:rPr>
              <w:t xml:space="preserve">support of </w:t>
            </w:r>
            <w:r w:rsidRPr="0011350C">
              <w:rPr>
                <w:rFonts w:ascii="Times" w:eastAsia="바탕" w:hAnsi="Times"/>
                <w:color w:val="000000"/>
                <w:szCs w:val="24"/>
                <w:lang w:eastAsia="x-none"/>
              </w:rPr>
              <w:t xml:space="preserve">having </w:t>
            </w:r>
            <w:r w:rsidRPr="0011350C">
              <w:rPr>
                <w:rFonts w:ascii="Times" w:eastAsia="바탕" w:hAnsi="Times" w:hint="eastAsia"/>
                <w:color w:val="000000"/>
                <w:szCs w:val="24"/>
                <w:lang w:eastAsia="x-none"/>
              </w:rPr>
              <w:t>no midamble</w:t>
            </w:r>
            <w:r w:rsidRPr="0011350C">
              <w:rPr>
                <w:rFonts w:ascii="Times" w:eastAsia="바탕" w:hAnsi="Times"/>
                <w:color w:val="000000"/>
                <w:szCs w:val="24"/>
                <w:lang w:eastAsia="x-none"/>
              </w:rPr>
              <w:t xml:space="preserve"> present in the D2R transmission</w:t>
            </w:r>
          </w:p>
          <w:p w14:paraId="7C7839AF" w14:textId="77777777" w:rsidR="0011350C" w:rsidRPr="0011350C" w:rsidRDefault="0011350C" w:rsidP="00D24509">
            <w:pPr>
              <w:overflowPunct w:val="0"/>
              <w:adjustRightInd w:val="0"/>
              <w:snapToGrid w:val="0"/>
              <w:spacing w:before="0" w:line="240" w:lineRule="auto"/>
              <w:ind w:left="32" w:firstLine="0"/>
              <w:contextualSpacing/>
              <w:jc w:val="left"/>
              <w:textAlignment w:val="baseline"/>
              <w:rPr>
                <w:rFonts w:ascii="Times" w:eastAsia="바탕" w:hAnsi="Times"/>
                <w:color w:val="000000"/>
                <w:szCs w:val="24"/>
                <w:lang w:eastAsia="x-none"/>
              </w:rPr>
            </w:pPr>
          </w:p>
          <w:p w14:paraId="7D669E3B" w14:textId="2587BAD4" w:rsidR="0011350C" w:rsidRPr="0011350C" w:rsidRDefault="0011350C" w:rsidP="0011350C">
            <w:pPr>
              <w:spacing w:after="0" w:line="240" w:lineRule="auto"/>
              <w:ind w:left="0" w:firstLine="0"/>
              <w:jc w:val="left"/>
              <w:rPr>
                <w:rFonts w:ascii="Times" w:eastAsia="바탕" w:hAnsi="Times"/>
                <w:color w:val="000000"/>
                <w:szCs w:val="24"/>
                <w:lang w:eastAsia="x-none"/>
              </w:rPr>
            </w:pPr>
            <w:r w:rsidRPr="003566EA">
              <w:rPr>
                <w:rFonts w:ascii="Times" w:eastAsia="바탕" w:hAnsi="Times"/>
                <w:color w:val="000000"/>
                <w:szCs w:val="24"/>
                <w:highlight w:val="green"/>
              </w:rPr>
              <w:t>Agreement</w:t>
            </w:r>
          </w:p>
          <w:p w14:paraId="64D12CDA" w14:textId="77777777" w:rsidR="0011350C" w:rsidRPr="0011350C" w:rsidRDefault="0011350C" w:rsidP="0011350C">
            <w:pPr>
              <w:overflowPunct w:val="0"/>
              <w:adjustRightInd w:val="0"/>
              <w:snapToGrid w:val="0"/>
              <w:spacing w:before="0" w:line="240" w:lineRule="auto"/>
              <w:ind w:left="32" w:firstLine="0"/>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For indicating the interval between consecutive midambles, and between the preamble and the first midamble, via R2D control information, following is adopted:</w:t>
            </w:r>
          </w:p>
          <w:p w14:paraId="35295B6B" w14:textId="77777777" w:rsidR="0011350C" w:rsidRDefault="0011350C" w:rsidP="0011350C">
            <w:pPr>
              <w:numPr>
                <w:ilvl w:val="0"/>
                <w:numId w:val="59"/>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Unit of interval is number of bits</w:t>
            </w:r>
            <w:r w:rsidRPr="0011350C">
              <w:rPr>
                <w:rFonts w:ascii="Times" w:eastAsia="바탕" w:hAnsi="Times" w:hint="eastAsia"/>
                <w:color w:val="000000"/>
                <w:szCs w:val="24"/>
                <w:lang w:eastAsia="x-none"/>
              </w:rPr>
              <w:t xml:space="preserve"> after FEC (if FEC is applied) and repetition</w:t>
            </w:r>
            <w:r w:rsidRPr="0011350C">
              <w:rPr>
                <w:rFonts w:ascii="Times" w:eastAsia="바탕" w:hAnsi="Times"/>
                <w:color w:val="000000"/>
                <w:szCs w:val="24"/>
                <w:lang w:eastAsia="x-none"/>
              </w:rPr>
              <w:t xml:space="preserve"> (if repetition is applied)</w:t>
            </w:r>
          </w:p>
          <w:p w14:paraId="0D088023" w14:textId="03FFACC1" w:rsidR="0011350C" w:rsidRPr="0011350C" w:rsidRDefault="0011350C" w:rsidP="0011350C">
            <w:pPr>
              <w:numPr>
                <w:ilvl w:val="0"/>
                <w:numId w:val="59"/>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FFS: the candidate values in terms of the unit of interval</w:t>
            </w:r>
          </w:p>
        </w:tc>
      </w:tr>
    </w:tbl>
    <w:p w14:paraId="308E965C" w14:textId="13DC746F" w:rsidR="00D375BA" w:rsidRDefault="00D375BA" w:rsidP="00D375B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I</w:t>
      </w:r>
      <w:r>
        <w:rPr>
          <w:rFonts w:eastAsia="바탕"/>
          <w:sz w:val="22"/>
          <w:szCs w:val="22"/>
          <w:lang w:eastAsia="ko-KR"/>
        </w:rPr>
        <w:t>n this contribution</w:t>
      </w:r>
      <w:r w:rsidR="00EA58AF">
        <w:rPr>
          <w:rFonts w:eastAsia="바탕"/>
          <w:sz w:val="22"/>
          <w:szCs w:val="22"/>
          <w:lang w:eastAsia="ko-KR"/>
        </w:rPr>
        <w:t>, we discuss the t</w:t>
      </w:r>
      <w:r w:rsidR="00EA58AF" w:rsidRPr="00EA58AF">
        <w:rPr>
          <w:rFonts w:eastAsia="바탕"/>
          <w:sz w:val="22"/>
          <w:szCs w:val="22"/>
          <w:lang w:eastAsia="ko-KR"/>
        </w:rPr>
        <w:t>iming acquisition and synchronization for</w:t>
      </w:r>
      <w:r w:rsidR="00EA58AF">
        <w:rPr>
          <w:rFonts w:eastAsia="바탕"/>
          <w:sz w:val="22"/>
          <w:szCs w:val="22"/>
          <w:lang w:eastAsia="ko-KR"/>
        </w:rPr>
        <w:t xml:space="preserve"> </w:t>
      </w:r>
      <w:r w:rsidR="003E447A">
        <w:rPr>
          <w:rFonts w:eastAsia="바탕"/>
          <w:sz w:val="22"/>
          <w:szCs w:val="22"/>
          <w:lang w:eastAsia="ko-KR"/>
        </w:rPr>
        <w:t>Rel-19 Ambient IoT</w:t>
      </w:r>
      <w:r w:rsidR="00EA58AF">
        <w:rPr>
          <w:rFonts w:eastAsia="바탕"/>
          <w:sz w:val="22"/>
          <w:szCs w:val="22"/>
          <w:lang w:eastAsia="ko-KR"/>
        </w:rPr>
        <w:t>.</w:t>
      </w:r>
    </w:p>
    <w:p w14:paraId="1C84CBC0" w14:textId="77777777" w:rsidR="002832C2" w:rsidRPr="00CB03C3" w:rsidRDefault="002832C2" w:rsidP="003D70FD">
      <w:pPr>
        <w:spacing w:before="120" w:after="120" w:line="240" w:lineRule="auto"/>
        <w:ind w:left="0" w:firstLineChars="100" w:firstLine="220"/>
        <w:rPr>
          <w:rFonts w:eastAsia="바탕"/>
          <w:sz w:val="22"/>
          <w:szCs w:val="22"/>
          <w:lang w:eastAsia="ko-KR"/>
        </w:rPr>
      </w:pPr>
    </w:p>
    <w:p w14:paraId="1184080A" w14:textId="7490287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t>Discussion</w:t>
      </w:r>
    </w:p>
    <w:p w14:paraId="432ECBC0" w14:textId="2CCA632D" w:rsidR="00F37D87" w:rsidRDefault="00016AF3" w:rsidP="00F37D87">
      <w:pPr>
        <w:pStyle w:val="2"/>
        <w:numPr>
          <w:ilvl w:val="1"/>
          <w:numId w:val="1"/>
        </w:numPr>
        <w:rPr>
          <w:rFonts w:eastAsia="바탕" w:cs="Arial"/>
          <w:b/>
          <w:bCs/>
          <w:sz w:val="24"/>
          <w:lang w:val="en-US" w:eastAsia="ko-KR"/>
        </w:rPr>
      </w:pPr>
      <w:r>
        <w:rPr>
          <w:rFonts w:eastAsia="바탕" w:cs="Arial"/>
          <w:b/>
          <w:bCs/>
          <w:sz w:val="24"/>
          <w:lang w:val="en-US" w:eastAsia="ko-KR"/>
        </w:rPr>
        <w:t>R2D timing</w:t>
      </w:r>
    </w:p>
    <w:p w14:paraId="56308ED3" w14:textId="78F5D436" w:rsidR="001D65D8" w:rsidRPr="00D07322" w:rsidRDefault="00016AF3" w:rsidP="001D65D8">
      <w:pPr>
        <w:pStyle w:val="30"/>
        <w:numPr>
          <w:ilvl w:val="2"/>
          <w:numId w:val="1"/>
        </w:numPr>
        <w:ind w:leftChars="0" w:firstLineChars="0"/>
        <w:rPr>
          <w:rFonts w:eastAsia="바탕" w:cs="Arial"/>
          <w:b/>
          <w:bCs/>
          <w:sz w:val="22"/>
          <w:szCs w:val="22"/>
          <w:lang w:val="en-US" w:eastAsia="ko-KR"/>
        </w:rPr>
      </w:pPr>
      <w:r w:rsidRPr="00D07322">
        <w:rPr>
          <w:rFonts w:eastAsia="바탕" w:cs="Arial"/>
          <w:b/>
          <w:bCs/>
          <w:sz w:val="22"/>
          <w:szCs w:val="22"/>
          <w:lang w:val="en-US" w:eastAsia="ko-KR"/>
        </w:rPr>
        <w:t>R2D timing acquisition signal (R-TAS)</w:t>
      </w:r>
    </w:p>
    <w:p w14:paraId="56E78933" w14:textId="261D3AFF" w:rsidR="0052723E" w:rsidRDefault="00E87B8E" w:rsidP="00BF341A">
      <w:pPr>
        <w:spacing w:before="120" w:after="120" w:line="240" w:lineRule="auto"/>
        <w:ind w:left="0" w:firstLineChars="100" w:firstLine="220"/>
        <w:rPr>
          <w:rFonts w:eastAsia="바탕"/>
          <w:sz w:val="22"/>
          <w:szCs w:val="22"/>
          <w:lang w:eastAsia="ko-KR"/>
        </w:rPr>
      </w:pPr>
      <w:r w:rsidRPr="00D07322">
        <w:rPr>
          <w:rFonts w:eastAsia="바탕" w:hint="eastAsia"/>
          <w:sz w:val="22"/>
          <w:szCs w:val="22"/>
          <w:lang w:eastAsia="ko-KR"/>
        </w:rPr>
        <w:t>A</w:t>
      </w:r>
      <w:r w:rsidRPr="00D07322">
        <w:rPr>
          <w:rFonts w:eastAsia="바탕"/>
          <w:sz w:val="22"/>
          <w:szCs w:val="22"/>
          <w:lang w:eastAsia="ko-KR"/>
        </w:rPr>
        <w:t xml:space="preserve">ccording to TR for Rel-19 </w:t>
      </w:r>
      <w:r w:rsidRPr="00D07322">
        <w:rPr>
          <w:rFonts w:eastAsia="바탕" w:hint="eastAsia"/>
          <w:sz w:val="22"/>
          <w:szCs w:val="22"/>
          <w:lang w:eastAsia="ko-KR"/>
        </w:rPr>
        <w:t>A</w:t>
      </w:r>
      <w:r w:rsidRPr="00D07322">
        <w:rPr>
          <w:rFonts w:eastAsia="바탕"/>
          <w:sz w:val="22"/>
          <w:szCs w:val="22"/>
          <w:lang w:eastAsia="ko-KR"/>
        </w:rPr>
        <w:t xml:space="preserve">mbient IoT SI [2], </w:t>
      </w:r>
      <w:r w:rsidRPr="00D07322">
        <w:rPr>
          <w:rFonts w:eastAsia="바탕" w:hint="eastAsia"/>
          <w:sz w:val="22"/>
          <w:szCs w:val="22"/>
          <w:lang w:eastAsia="ko-KR"/>
        </w:rPr>
        <w:t>R</w:t>
      </w:r>
      <w:r w:rsidRPr="00D07322">
        <w:rPr>
          <w:rFonts w:eastAsia="바탕"/>
          <w:sz w:val="22"/>
          <w:szCs w:val="22"/>
          <w:lang w:eastAsia="ko-KR"/>
        </w:rPr>
        <w:t xml:space="preserve">2D timing acquisition signal (R-TAS) consists of start-indicator part (SIP) and clock-acquisition part (CAP). The SIP is used to indicate the starting of the R-TAS, and the CAP is used to </w:t>
      </w:r>
      <w:r w:rsidR="00BF75D6" w:rsidRPr="00D07322">
        <w:rPr>
          <w:rFonts w:eastAsia="바탕"/>
          <w:sz w:val="22"/>
          <w:szCs w:val="22"/>
          <w:lang w:eastAsia="ko-KR"/>
        </w:rPr>
        <w:t xml:space="preserve">determine </w:t>
      </w:r>
      <w:r w:rsidR="00D5701E" w:rsidRPr="00D07322">
        <w:rPr>
          <w:rFonts w:eastAsia="바탕" w:hint="eastAsia"/>
          <w:sz w:val="22"/>
          <w:szCs w:val="22"/>
          <w:lang w:eastAsia="ko-KR"/>
        </w:rPr>
        <w:t xml:space="preserve">OOK </w:t>
      </w:r>
      <w:r w:rsidRPr="00D07322">
        <w:rPr>
          <w:rFonts w:eastAsia="바탕"/>
          <w:sz w:val="22"/>
          <w:szCs w:val="22"/>
          <w:lang w:eastAsia="ko-KR"/>
        </w:rPr>
        <w:t xml:space="preserve">chip duration of PRDCH. </w:t>
      </w:r>
    </w:p>
    <w:p w14:paraId="569A01F5" w14:textId="7852D6C8" w:rsidR="00FB7F96" w:rsidRPr="00D07322" w:rsidRDefault="00FB7F96" w:rsidP="00FB7F96">
      <w:pPr>
        <w:pStyle w:val="4"/>
        <w:numPr>
          <w:ilvl w:val="3"/>
          <w:numId w:val="1"/>
        </w:numPr>
        <w:ind w:leftChars="0" w:firstLineChars="0"/>
        <w:rPr>
          <w:rFonts w:eastAsia="바탕" w:cs="Arial"/>
          <w:b w:val="0"/>
          <w:bCs w:val="0"/>
          <w:sz w:val="22"/>
          <w:szCs w:val="22"/>
          <w:lang w:val="en-US" w:eastAsia="ko-KR"/>
        </w:rPr>
      </w:pPr>
      <w:r>
        <w:rPr>
          <w:rFonts w:eastAsia="바탕"/>
          <w:sz w:val="22"/>
          <w:szCs w:val="22"/>
          <w:lang w:eastAsia="ko-KR"/>
        </w:rPr>
        <w:t>S</w:t>
      </w:r>
      <w:r w:rsidRPr="00D07322">
        <w:rPr>
          <w:rFonts w:eastAsia="바탕"/>
          <w:sz w:val="22"/>
          <w:szCs w:val="22"/>
          <w:lang w:eastAsia="ko-KR"/>
        </w:rPr>
        <w:t>tart-indicator part (SIP)</w:t>
      </w:r>
    </w:p>
    <w:p w14:paraId="74590EC7" w14:textId="77777777" w:rsidR="009B40D6" w:rsidRDefault="009B40D6" w:rsidP="009B40D6">
      <w:pPr>
        <w:spacing w:before="120" w:after="120" w:line="240" w:lineRule="auto"/>
        <w:ind w:left="0" w:firstLineChars="100" w:firstLine="220"/>
        <w:rPr>
          <w:rFonts w:eastAsia="바탕"/>
          <w:sz w:val="22"/>
          <w:szCs w:val="22"/>
          <w:lang w:eastAsia="ko-KR"/>
        </w:rPr>
      </w:pPr>
      <w:r w:rsidRPr="00D96B85">
        <w:rPr>
          <w:rFonts w:eastAsia="바탕" w:hint="eastAsia"/>
          <w:sz w:val="22"/>
          <w:szCs w:val="22"/>
          <w:lang w:eastAsia="ko-KR"/>
        </w:rPr>
        <w:t>I</w:t>
      </w:r>
      <w:r w:rsidRPr="00DC4B15">
        <w:rPr>
          <w:rFonts w:eastAsia="바탕"/>
          <w:sz w:val="22"/>
          <w:szCs w:val="22"/>
          <w:lang w:eastAsia="ko-KR"/>
        </w:rPr>
        <w:t>n the RAN1 #120</w:t>
      </w:r>
      <w:r>
        <w:rPr>
          <w:rFonts w:eastAsia="바탕"/>
          <w:sz w:val="22"/>
          <w:szCs w:val="22"/>
          <w:lang w:eastAsia="ko-KR"/>
        </w:rPr>
        <w:t>bis</w:t>
      </w:r>
      <w:r w:rsidRPr="00DC4B15">
        <w:rPr>
          <w:rFonts w:eastAsia="바탕"/>
          <w:sz w:val="22"/>
          <w:szCs w:val="22"/>
          <w:lang w:eastAsia="ko-KR"/>
        </w:rPr>
        <w:t xml:space="preserve"> meeting, it was</w:t>
      </w:r>
      <w:r w:rsidRPr="001E287C">
        <w:rPr>
          <w:rFonts w:eastAsia="바탕"/>
          <w:sz w:val="22"/>
          <w:szCs w:val="22"/>
          <w:lang w:eastAsia="ko-KR"/>
        </w:rPr>
        <w:t xml:space="preserve"> agreed that the </w:t>
      </w:r>
      <w:r>
        <w:rPr>
          <w:rFonts w:eastAsia="바탕"/>
          <w:sz w:val="22"/>
          <w:szCs w:val="22"/>
          <w:lang w:eastAsia="ko-KR"/>
        </w:rPr>
        <w:t>entire d</w:t>
      </w:r>
      <w:r w:rsidRPr="001E287C">
        <w:rPr>
          <w:rFonts w:eastAsia="바탕"/>
          <w:sz w:val="22"/>
          <w:szCs w:val="22"/>
          <w:lang w:eastAsia="ko-KR"/>
        </w:rPr>
        <w:t>uration of</w:t>
      </w:r>
      <w:r>
        <w:rPr>
          <w:rFonts w:eastAsia="바탕"/>
          <w:sz w:val="22"/>
          <w:szCs w:val="22"/>
          <w:lang w:eastAsia="ko-KR"/>
        </w:rPr>
        <w:t xml:space="preserve"> SIP is one</w:t>
      </w:r>
      <w:r w:rsidRPr="001E287C">
        <w:rPr>
          <w:rFonts w:eastAsia="바탕"/>
          <w:sz w:val="22"/>
          <w:szCs w:val="22"/>
          <w:lang w:eastAsia="ko-KR"/>
        </w:rPr>
        <w:t xml:space="preserve"> OFDM symbol</w:t>
      </w:r>
      <w:r>
        <w:rPr>
          <w:rFonts w:eastAsia="바탕"/>
          <w:sz w:val="22"/>
          <w:szCs w:val="22"/>
          <w:lang w:eastAsia="ko-KR"/>
        </w:rPr>
        <w:t xml:space="preserve">, and </w:t>
      </w:r>
      <w:r>
        <w:rPr>
          <w:rFonts w:eastAsia="바탕" w:hint="eastAsia"/>
          <w:sz w:val="22"/>
          <w:szCs w:val="22"/>
          <w:lang w:eastAsia="ko-KR"/>
        </w:rPr>
        <w:t>r</w:t>
      </w:r>
      <w:r>
        <w:rPr>
          <w:rFonts w:eastAsia="바탕"/>
          <w:sz w:val="22"/>
          <w:szCs w:val="22"/>
          <w:lang w:eastAsia="ko-KR"/>
        </w:rPr>
        <w:t>egarding the pattern of SIP, following two alternatives were agreed to down-select:</w:t>
      </w:r>
    </w:p>
    <w:p w14:paraId="1798E5A7" w14:textId="77777777" w:rsidR="009B40D6" w:rsidRDefault="009B40D6" w:rsidP="009B40D6">
      <w:pPr>
        <w:spacing w:before="120" w:after="120" w:line="240" w:lineRule="auto"/>
        <w:ind w:left="0" w:firstLineChars="100" w:firstLine="220"/>
        <w:rPr>
          <w:rFonts w:eastAsia="바탕"/>
          <w:sz w:val="22"/>
          <w:szCs w:val="22"/>
          <w:lang w:eastAsia="ko-KR"/>
        </w:rPr>
      </w:pPr>
      <w:r>
        <w:rPr>
          <w:rFonts w:eastAsia="바탕"/>
          <w:sz w:val="22"/>
          <w:szCs w:val="22"/>
          <w:lang w:eastAsia="ko-KR"/>
        </w:rPr>
        <w:t>Alt 1-2: ON-OFF with a ratio of 1:3</w:t>
      </w:r>
    </w:p>
    <w:p w14:paraId="5FAEE6CC" w14:textId="77777777" w:rsidR="009B40D6" w:rsidRDefault="009B40D6" w:rsidP="009B40D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w:t>
      </w:r>
      <w:r>
        <w:rPr>
          <w:rFonts w:eastAsia="바탕"/>
          <w:sz w:val="22"/>
          <w:szCs w:val="22"/>
          <w:lang w:eastAsia="ko-KR"/>
        </w:rPr>
        <w:t>lt 2-4: ON-OFF-ON-OFF with a ratio of 1:1:1:3</w:t>
      </w:r>
    </w:p>
    <w:p w14:paraId="2A83F0EB" w14:textId="77777777" w:rsidR="003E7E4F" w:rsidRPr="009B40D6" w:rsidRDefault="003E7E4F" w:rsidP="003E7E4F">
      <w:pPr>
        <w:spacing w:before="120" w:after="120" w:line="240" w:lineRule="auto"/>
        <w:ind w:left="0" w:firstLineChars="100" w:firstLine="220"/>
        <w:rPr>
          <w:rFonts w:eastAsia="바탕"/>
          <w:sz w:val="22"/>
          <w:szCs w:val="22"/>
          <w:lang w:eastAsia="ko-KR"/>
        </w:rPr>
      </w:pPr>
    </w:p>
    <w:p w14:paraId="3AC18EDC" w14:textId="112E5238" w:rsidR="009B40D6" w:rsidRDefault="009B40D6" w:rsidP="009B40D6">
      <w:pPr>
        <w:spacing w:before="120" w:after="120" w:line="240" w:lineRule="auto"/>
        <w:ind w:left="0" w:firstLineChars="100" w:firstLine="220"/>
        <w:rPr>
          <w:rFonts w:eastAsia="바탕"/>
          <w:sz w:val="22"/>
          <w:szCs w:val="22"/>
          <w:lang w:eastAsia="ko-KR"/>
        </w:rPr>
      </w:pPr>
      <w:r w:rsidRPr="003E7E4F">
        <w:rPr>
          <w:rFonts w:eastAsia="바탕"/>
          <w:sz w:val="22"/>
          <w:szCs w:val="22"/>
          <w:lang w:eastAsia="ko-KR"/>
        </w:rPr>
        <w:t>First</w:t>
      </w:r>
      <w:r>
        <w:rPr>
          <w:rFonts w:eastAsia="바탕"/>
          <w:sz w:val="22"/>
          <w:szCs w:val="22"/>
          <w:lang w:eastAsia="ko-KR"/>
        </w:rPr>
        <w:t xml:space="preserve"> of all</w:t>
      </w:r>
      <w:r w:rsidRPr="003E7E4F">
        <w:rPr>
          <w:rFonts w:eastAsia="바탕"/>
          <w:sz w:val="22"/>
          <w:szCs w:val="22"/>
          <w:lang w:eastAsia="ko-KR"/>
        </w:rPr>
        <w:t xml:space="preserve">, Alt 1-2 has a structure where 4 chips are included in one OFDM symbol, and the chip length of the SIP is the same as the chip length of the PRDCH </w:t>
      </w:r>
      <w:r>
        <w:rPr>
          <w:rFonts w:eastAsia="바탕"/>
          <w:sz w:val="22"/>
          <w:szCs w:val="22"/>
          <w:lang w:eastAsia="ko-KR"/>
        </w:rPr>
        <w:t xml:space="preserve">when </w:t>
      </w:r>
      <w:r w:rsidRPr="003E7E4F">
        <w:rPr>
          <w:rFonts w:eastAsia="바탕"/>
          <w:sz w:val="22"/>
          <w:szCs w:val="22"/>
          <w:lang w:eastAsia="ko-KR"/>
        </w:rPr>
        <w:t xml:space="preserve">M=4. On the other hand, Alt 2-4 has a structure where 6 chips are included in one OFDM symbol, and the chip length of the SIP is the same as the chip length of the PRDCH </w:t>
      </w:r>
      <w:r>
        <w:rPr>
          <w:rFonts w:eastAsia="바탕"/>
          <w:sz w:val="22"/>
          <w:szCs w:val="22"/>
          <w:lang w:eastAsia="ko-KR"/>
        </w:rPr>
        <w:t>when</w:t>
      </w:r>
      <w:r w:rsidRPr="003E7E4F">
        <w:rPr>
          <w:rFonts w:eastAsia="바탕"/>
          <w:sz w:val="22"/>
          <w:szCs w:val="22"/>
          <w:lang w:eastAsia="ko-KR"/>
        </w:rPr>
        <w:t xml:space="preserve"> M=6.</w:t>
      </w:r>
      <w:r>
        <w:rPr>
          <w:rFonts w:eastAsia="바탕"/>
          <w:sz w:val="22"/>
          <w:szCs w:val="22"/>
          <w:lang w:eastAsia="ko-KR"/>
        </w:rPr>
        <w:t xml:space="preserve"> Given this situation</w:t>
      </w:r>
      <w:r w:rsidRPr="00230954">
        <w:rPr>
          <w:rFonts w:eastAsia="바탕"/>
          <w:sz w:val="22"/>
          <w:szCs w:val="22"/>
          <w:lang w:eastAsia="ko-KR"/>
        </w:rPr>
        <w:t>, since it was agreed that M</w:t>
      </w:r>
      <w:r>
        <w:rPr>
          <w:rFonts w:eastAsia="바탕"/>
          <w:sz w:val="22"/>
          <w:szCs w:val="22"/>
          <w:lang w:eastAsia="ko-KR"/>
        </w:rPr>
        <w:t xml:space="preserve"> </w:t>
      </w:r>
      <w:r w:rsidRPr="00230954">
        <w:rPr>
          <w:rFonts w:eastAsia="바탕"/>
          <w:sz w:val="22"/>
          <w:szCs w:val="22"/>
          <w:lang w:eastAsia="ko-KR"/>
        </w:rPr>
        <w:t>=</w:t>
      </w:r>
      <w:r>
        <w:rPr>
          <w:rFonts w:eastAsia="바탕"/>
          <w:sz w:val="22"/>
          <w:szCs w:val="22"/>
          <w:lang w:eastAsia="ko-KR"/>
        </w:rPr>
        <w:t xml:space="preserve"> {</w:t>
      </w:r>
      <w:r w:rsidRPr="00230954">
        <w:rPr>
          <w:rFonts w:eastAsia="바탕"/>
          <w:sz w:val="22"/>
          <w:szCs w:val="22"/>
          <w:lang w:eastAsia="ko-KR"/>
        </w:rPr>
        <w:t>2, 6, 12,</w:t>
      </w:r>
      <w:r>
        <w:rPr>
          <w:rFonts w:eastAsia="바탕"/>
          <w:sz w:val="22"/>
          <w:szCs w:val="22"/>
          <w:lang w:eastAsia="ko-KR"/>
        </w:rPr>
        <w:t xml:space="preserve"> </w:t>
      </w:r>
      <w:r w:rsidRPr="00230954">
        <w:rPr>
          <w:rFonts w:eastAsia="바탕"/>
          <w:sz w:val="22"/>
          <w:szCs w:val="22"/>
          <w:lang w:eastAsia="ko-KR"/>
        </w:rPr>
        <w:t>24</w:t>
      </w:r>
      <w:r>
        <w:rPr>
          <w:rFonts w:eastAsia="바탕"/>
          <w:sz w:val="22"/>
          <w:szCs w:val="22"/>
          <w:lang w:eastAsia="ko-KR"/>
        </w:rPr>
        <w:t>}</w:t>
      </w:r>
      <w:r w:rsidRPr="00230954">
        <w:rPr>
          <w:rFonts w:eastAsia="바탕"/>
          <w:sz w:val="22"/>
          <w:szCs w:val="22"/>
          <w:lang w:eastAsia="ko-KR"/>
        </w:rPr>
        <w:t xml:space="preserve"> are supported for </w:t>
      </w:r>
      <w:r w:rsidRPr="00230954">
        <w:rPr>
          <w:rFonts w:eastAsia="바탕"/>
          <w:sz w:val="22"/>
          <w:szCs w:val="22"/>
          <w:lang w:eastAsia="ko-KR"/>
        </w:rPr>
        <w:lastRenderedPageBreak/>
        <w:t>PRDCH, if M=6 is applied to PRDCH</w:t>
      </w:r>
      <w:r>
        <w:rPr>
          <w:rFonts w:eastAsia="바탕"/>
          <w:sz w:val="22"/>
          <w:szCs w:val="22"/>
          <w:lang w:eastAsia="ko-KR"/>
        </w:rPr>
        <w:t>,</w:t>
      </w:r>
      <w:r w:rsidRPr="00230954">
        <w:rPr>
          <w:rFonts w:eastAsia="바탕"/>
          <w:sz w:val="22"/>
          <w:szCs w:val="22"/>
          <w:lang w:eastAsia="ko-KR"/>
        </w:rPr>
        <w:t xml:space="preserve"> and</w:t>
      </w:r>
      <w:r>
        <w:rPr>
          <w:rFonts w:eastAsia="바탕"/>
          <w:sz w:val="22"/>
          <w:szCs w:val="22"/>
          <w:lang w:eastAsia="ko-KR"/>
        </w:rPr>
        <w:t xml:space="preserve"> if</w:t>
      </w:r>
      <w:r w:rsidRPr="00230954">
        <w:rPr>
          <w:rFonts w:eastAsia="바탕"/>
          <w:sz w:val="22"/>
          <w:szCs w:val="22"/>
          <w:lang w:eastAsia="ko-KR"/>
        </w:rPr>
        <w:t xml:space="preserve"> Manchester coding violations</w:t>
      </w:r>
      <w:r>
        <w:rPr>
          <w:rFonts w:eastAsia="바탕"/>
          <w:sz w:val="22"/>
          <w:szCs w:val="22"/>
          <w:lang w:eastAsia="ko-KR"/>
        </w:rPr>
        <w:t xml:space="preserve"> can be considered </w:t>
      </w:r>
      <w:r w:rsidRPr="00230954">
        <w:rPr>
          <w:rFonts w:eastAsia="바탕"/>
          <w:sz w:val="22"/>
          <w:szCs w:val="22"/>
          <w:lang w:eastAsia="ko-KR"/>
        </w:rPr>
        <w:t xml:space="preserve">for the R2D postamble, the reader </w:t>
      </w:r>
      <w:r>
        <w:rPr>
          <w:rFonts w:eastAsia="바탕"/>
          <w:sz w:val="22"/>
          <w:szCs w:val="22"/>
          <w:lang w:eastAsia="ko-KR"/>
        </w:rPr>
        <w:t xml:space="preserve">may transmit </w:t>
      </w:r>
      <w:r w:rsidRPr="00230954">
        <w:rPr>
          <w:rFonts w:eastAsia="바탕"/>
          <w:sz w:val="22"/>
          <w:szCs w:val="22"/>
          <w:lang w:eastAsia="ko-KR"/>
        </w:rPr>
        <w:t>the R2D postamble</w:t>
      </w:r>
      <w:r>
        <w:rPr>
          <w:rFonts w:eastAsia="바탕"/>
          <w:sz w:val="22"/>
          <w:szCs w:val="22"/>
          <w:lang w:eastAsia="ko-KR"/>
        </w:rPr>
        <w:t xml:space="preserve"> with 3 chips as </w:t>
      </w:r>
      <w:r w:rsidRPr="00230954">
        <w:rPr>
          <w:rFonts w:eastAsia="바탕"/>
          <w:sz w:val="22"/>
          <w:szCs w:val="22"/>
          <w:lang w:eastAsia="ko-KR"/>
        </w:rPr>
        <w:t>{OFF-OFF-OFF}</w:t>
      </w:r>
      <w:r>
        <w:rPr>
          <w:rFonts w:eastAsia="바탕"/>
          <w:sz w:val="22"/>
          <w:szCs w:val="22"/>
          <w:lang w:eastAsia="ko-KR"/>
        </w:rPr>
        <w:t xml:space="preserve">. </w:t>
      </w:r>
      <w:r w:rsidRPr="003E7E4F">
        <w:rPr>
          <w:rFonts w:eastAsia="바탕"/>
          <w:sz w:val="22"/>
          <w:szCs w:val="22"/>
          <w:lang w:eastAsia="ko-KR"/>
        </w:rPr>
        <w:t xml:space="preserve">Here, the </w:t>
      </w:r>
      <w:r>
        <w:rPr>
          <w:rFonts w:eastAsia="바탕"/>
          <w:sz w:val="22"/>
          <w:szCs w:val="22"/>
          <w:lang w:eastAsia="ko-KR"/>
        </w:rPr>
        <w:t>{</w:t>
      </w:r>
      <w:r w:rsidRPr="003E7E4F">
        <w:rPr>
          <w:rFonts w:eastAsia="바탕"/>
          <w:sz w:val="22"/>
          <w:szCs w:val="22"/>
          <w:lang w:eastAsia="ko-KR"/>
        </w:rPr>
        <w:t>OFF-OFF-OFF</w:t>
      </w:r>
      <w:r>
        <w:rPr>
          <w:rFonts w:eastAsia="바탕"/>
          <w:sz w:val="22"/>
          <w:szCs w:val="22"/>
          <w:lang w:eastAsia="ko-KR"/>
        </w:rPr>
        <w:t>}</w:t>
      </w:r>
      <w:r w:rsidRPr="003E7E4F">
        <w:rPr>
          <w:rFonts w:eastAsia="바탕"/>
          <w:sz w:val="22"/>
          <w:szCs w:val="22"/>
          <w:lang w:eastAsia="ko-KR"/>
        </w:rPr>
        <w:t xml:space="preserve"> </w:t>
      </w:r>
      <w:r w:rsidR="00CA3ACB">
        <w:rPr>
          <w:rFonts w:eastAsia="바탕"/>
          <w:sz w:val="22"/>
          <w:szCs w:val="22"/>
          <w:lang w:eastAsia="ko-KR"/>
        </w:rPr>
        <w:t xml:space="preserve">in the R2D postamble </w:t>
      </w:r>
      <w:r>
        <w:rPr>
          <w:rFonts w:eastAsia="바탕"/>
          <w:sz w:val="22"/>
          <w:szCs w:val="22"/>
          <w:lang w:eastAsia="ko-KR"/>
        </w:rPr>
        <w:t xml:space="preserve">would </w:t>
      </w:r>
      <w:r w:rsidRPr="003E7E4F">
        <w:rPr>
          <w:rFonts w:eastAsia="바탕"/>
          <w:sz w:val="22"/>
          <w:szCs w:val="22"/>
          <w:lang w:eastAsia="ko-KR"/>
        </w:rPr>
        <w:t xml:space="preserve">have the same pattern </w:t>
      </w:r>
      <w:r>
        <w:rPr>
          <w:rFonts w:eastAsia="바탕"/>
          <w:sz w:val="22"/>
          <w:szCs w:val="22"/>
          <w:lang w:eastAsia="ko-KR"/>
        </w:rPr>
        <w:t xml:space="preserve">and same chip length </w:t>
      </w:r>
      <w:r w:rsidRPr="003E7E4F">
        <w:rPr>
          <w:rFonts w:eastAsia="바탕"/>
          <w:sz w:val="22"/>
          <w:szCs w:val="22"/>
          <w:lang w:eastAsia="ko-KR"/>
        </w:rPr>
        <w:t>as the second half of Alt 2-4</w:t>
      </w:r>
      <w:r>
        <w:rPr>
          <w:rFonts w:eastAsia="바탕"/>
          <w:sz w:val="22"/>
          <w:szCs w:val="22"/>
          <w:lang w:eastAsia="ko-KR"/>
        </w:rPr>
        <w:t xml:space="preserve"> of SIP</w:t>
      </w:r>
      <w:r w:rsidRPr="003E7E4F">
        <w:rPr>
          <w:rFonts w:eastAsia="바탕"/>
          <w:sz w:val="22"/>
          <w:szCs w:val="22"/>
          <w:lang w:eastAsia="ko-KR"/>
        </w:rPr>
        <w:t>. As a result, since it is desirable for the SIP to always be distinguishable from the R2D signal/channel, it is preferred the chip length</w:t>
      </w:r>
      <w:r w:rsidR="007A24A4">
        <w:rPr>
          <w:rFonts w:eastAsia="바탕"/>
          <w:sz w:val="22"/>
          <w:szCs w:val="22"/>
          <w:lang w:eastAsia="ko-KR"/>
        </w:rPr>
        <w:t xml:space="preserve"> </w:t>
      </w:r>
      <w:r w:rsidR="007A24A4">
        <w:rPr>
          <w:rFonts w:eastAsia="바탕" w:hint="eastAsia"/>
          <w:sz w:val="22"/>
          <w:szCs w:val="22"/>
          <w:lang w:eastAsia="ko-KR"/>
        </w:rPr>
        <w:t>a</w:t>
      </w:r>
      <w:r w:rsidR="007A24A4">
        <w:rPr>
          <w:rFonts w:eastAsia="바탕"/>
          <w:sz w:val="22"/>
          <w:szCs w:val="22"/>
          <w:lang w:eastAsia="ko-KR"/>
        </w:rPr>
        <w:t>nd pattern</w:t>
      </w:r>
      <w:r w:rsidRPr="003E7E4F">
        <w:rPr>
          <w:rFonts w:eastAsia="바탕"/>
          <w:sz w:val="22"/>
          <w:szCs w:val="22"/>
          <w:lang w:eastAsia="ko-KR"/>
        </w:rPr>
        <w:t xml:space="preserve"> of the SIP </w:t>
      </w:r>
      <w:r w:rsidR="00CA3ACB">
        <w:rPr>
          <w:rFonts w:eastAsia="바탕"/>
          <w:sz w:val="22"/>
          <w:szCs w:val="22"/>
          <w:lang w:eastAsia="ko-KR"/>
        </w:rPr>
        <w:t xml:space="preserve">which is the same as the supported chip length </w:t>
      </w:r>
      <w:r w:rsidR="007A24A4">
        <w:rPr>
          <w:rFonts w:eastAsia="바탕"/>
          <w:sz w:val="22"/>
          <w:szCs w:val="22"/>
          <w:lang w:eastAsia="ko-KR"/>
        </w:rPr>
        <w:t xml:space="preserve">and pattern </w:t>
      </w:r>
      <w:r w:rsidR="00CA3ACB">
        <w:rPr>
          <w:rFonts w:eastAsia="바탕"/>
          <w:sz w:val="22"/>
          <w:szCs w:val="22"/>
          <w:lang w:eastAsia="ko-KR"/>
        </w:rPr>
        <w:t xml:space="preserve">for PRDCH </w:t>
      </w:r>
      <w:r>
        <w:rPr>
          <w:rFonts w:eastAsia="바탕"/>
          <w:sz w:val="22"/>
          <w:szCs w:val="22"/>
          <w:lang w:eastAsia="ko-KR"/>
        </w:rPr>
        <w:t>should be avoided</w:t>
      </w:r>
      <w:r w:rsidRPr="003E7E4F">
        <w:rPr>
          <w:rFonts w:eastAsia="바탕"/>
          <w:sz w:val="22"/>
          <w:szCs w:val="22"/>
          <w:lang w:eastAsia="ko-KR"/>
        </w:rPr>
        <w:t xml:space="preserve">. Additionally, to maintain orthogonality, a CP with the same voltage level (i.e., OFF) as the last chip of the SIP </w:t>
      </w:r>
      <w:r>
        <w:rPr>
          <w:rFonts w:eastAsia="바탕"/>
          <w:sz w:val="22"/>
          <w:szCs w:val="22"/>
          <w:lang w:eastAsia="ko-KR"/>
        </w:rPr>
        <w:t xml:space="preserve">should </w:t>
      </w:r>
      <w:r w:rsidRPr="003E7E4F">
        <w:rPr>
          <w:rFonts w:eastAsia="바탕"/>
          <w:sz w:val="22"/>
          <w:szCs w:val="22"/>
          <w:lang w:eastAsia="ko-KR"/>
        </w:rPr>
        <w:t>be added</w:t>
      </w:r>
      <w:r>
        <w:rPr>
          <w:rFonts w:eastAsia="바탕"/>
          <w:sz w:val="22"/>
          <w:szCs w:val="22"/>
          <w:lang w:eastAsia="ko-KR"/>
        </w:rPr>
        <w:t xml:space="preserve"> before the SIP</w:t>
      </w:r>
      <w:r w:rsidRPr="003E7E4F">
        <w:rPr>
          <w:rFonts w:eastAsia="바탕"/>
          <w:sz w:val="22"/>
          <w:szCs w:val="22"/>
          <w:lang w:eastAsia="ko-KR"/>
        </w:rPr>
        <w:t>.</w:t>
      </w:r>
    </w:p>
    <w:p w14:paraId="771FDB11" w14:textId="77777777" w:rsidR="00AD223A" w:rsidRPr="009B40D6" w:rsidRDefault="00AD223A" w:rsidP="00AD223A">
      <w:pPr>
        <w:spacing w:before="120" w:after="120" w:line="240" w:lineRule="auto"/>
        <w:ind w:left="0" w:firstLineChars="100" w:firstLine="220"/>
        <w:rPr>
          <w:rFonts w:eastAsia="바탕"/>
          <w:sz w:val="22"/>
          <w:szCs w:val="22"/>
          <w:lang w:eastAsia="ko-KR"/>
        </w:rPr>
      </w:pPr>
    </w:p>
    <w:p w14:paraId="1C240880" w14:textId="5CB05878" w:rsidR="00AD223A" w:rsidRPr="00D07322" w:rsidRDefault="00AD223A" w:rsidP="00AD223A">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1</w:t>
      </w:r>
      <w:r w:rsidRPr="00D07322">
        <w:rPr>
          <w:rFonts w:eastAsia="바탕"/>
          <w:b/>
          <w:sz w:val="22"/>
          <w:szCs w:val="22"/>
          <w:lang w:eastAsia="ko-KR"/>
        </w:rPr>
        <w:t xml:space="preserve">: </w:t>
      </w:r>
      <w:r w:rsidRPr="00AD223A">
        <w:rPr>
          <w:rFonts w:eastAsia="바탕"/>
          <w:b/>
          <w:sz w:val="22"/>
          <w:szCs w:val="22"/>
          <w:lang w:eastAsia="ko-KR"/>
        </w:rPr>
        <w:t>For the pattern of SIP of R-TAS, Alt 1-2 (ON-OFF with a ratio of 1:3) is supported.</w:t>
      </w:r>
    </w:p>
    <w:p w14:paraId="01D0CF19" w14:textId="77777777" w:rsidR="002A0927" w:rsidRDefault="002A0927" w:rsidP="00385C95">
      <w:pPr>
        <w:spacing w:before="120" w:after="120" w:line="240" w:lineRule="auto"/>
        <w:ind w:left="0" w:firstLineChars="100" w:firstLine="220"/>
        <w:rPr>
          <w:rFonts w:eastAsia="바탕"/>
          <w:sz w:val="22"/>
          <w:szCs w:val="22"/>
          <w:lang w:eastAsia="ko-KR"/>
        </w:rPr>
      </w:pPr>
    </w:p>
    <w:p w14:paraId="5C83B0E4" w14:textId="545CA572" w:rsidR="00203B6E" w:rsidRPr="00D07322" w:rsidRDefault="00203B6E" w:rsidP="00203B6E">
      <w:pPr>
        <w:pStyle w:val="4"/>
        <w:numPr>
          <w:ilvl w:val="3"/>
          <w:numId w:val="1"/>
        </w:numPr>
        <w:ind w:leftChars="0" w:firstLineChars="0"/>
        <w:rPr>
          <w:rFonts w:eastAsia="바탕" w:cs="Arial"/>
          <w:b w:val="0"/>
          <w:bCs w:val="0"/>
          <w:sz w:val="22"/>
          <w:szCs w:val="22"/>
          <w:lang w:val="en-US" w:eastAsia="ko-KR"/>
        </w:rPr>
      </w:pPr>
      <w:r>
        <w:rPr>
          <w:rFonts w:eastAsia="바탕"/>
          <w:sz w:val="22"/>
          <w:szCs w:val="22"/>
          <w:lang w:eastAsia="ko-KR"/>
        </w:rPr>
        <w:t>C</w:t>
      </w:r>
      <w:r w:rsidRPr="00D07322">
        <w:rPr>
          <w:rFonts w:eastAsia="바탕"/>
          <w:sz w:val="22"/>
          <w:szCs w:val="22"/>
          <w:lang w:eastAsia="ko-KR"/>
        </w:rPr>
        <w:t>lock-acquisition part (CAP)</w:t>
      </w:r>
    </w:p>
    <w:p w14:paraId="3107A930" w14:textId="77777777" w:rsidR="00DE1CC3" w:rsidRDefault="008A071B" w:rsidP="00DE1CC3">
      <w:pPr>
        <w:spacing w:before="120" w:after="120" w:line="240" w:lineRule="auto"/>
        <w:ind w:left="0" w:firstLineChars="100" w:firstLine="220"/>
        <w:rPr>
          <w:rFonts w:eastAsia="바탕"/>
          <w:sz w:val="22"/>
          <w:szCs w:val="22"/>
          <w:lang w:eastAsia="ko-KR"/>
        </w:rPr>
      </w:pPr>
      <w:r w:rsidRPr="00D96B85">
        <w:rPr>
          <w:rFonts w:eastAsia="바탕" w:hint="eastAsia"/>
          <w:sz w:val="22"/>
          <w:szCs w:val="22"/>
          <w:lang w:eastAsia="ko-KR"/>
        </w:rPr>
        <w:t>I</w:t>
      </w:r>
      <w:r w:rsidRPr="00DC4B15">
        <w:rPr>
          <w:rFonts w:eastAsia="바탕"/>
          <w:sz w:val="22"/>
          <w:szCs w:val="22"/>
          <w:lang w:eastAsia="ko-KR"/>
        </w:rPr>
        <w:t>n the RAN1 #120 meeting, it was</w:t>
      </w:r>
      <w:r w:rsidRPr="001E287C">
        <w:rPr>
          <w:rFonts w:eastAsia="바탕"/>
          <w:sz w:val="22"/>
          <w:szCs w:val="22"/>
          <w:lang w:eastAsia="ko-KR"/>
        </w:rPr>
        <w:t xml:space="preserve"> agreed that the maximum duration of CAP could be one of the {1.5, 2, 3} OFDM symbols</w:t>
      </w:r>
      <w:r w:rsidR="006275A4">
        <w:rPr>
          <w:rFonts w:eastAsia="바탕"/>
          <w:sz w:val="22"/>
          <w:szCs w:val="22"/>
          <w:lang w:eastAsia="ko-KR"/>
        </w:rPr>
        <w:t xml:space="preserve">, </w:t>
      </w:r>
      <w:r w:rsidR="00DE1CC3">
        <w:rPr>
          <w:rFonts w:eastAsia="바탕"/>
          <w:sz w:val="22"/>
          <w:szCs w:val="22"/>
          <w:lang w:eastAsia="ko-KR"/>
        </w:rPr>
        <w:t>and in the RAN1 #120bis meeting, it was agreed that the pattern of CAP is {ON, OFF, ON, OFF}</w:t>
      </w:r>
      <w:r w:rsidR="00DE1CC3" w:rsidRPr="001E287C">
        <w:rPr>
          <w:rFonts w:eastAsia="바탕"/>
          <w:sz w:val="22"/>
          <w:szCs w:val="22"/>
          <w:lang w:eastAsia="ko-KR"/>
        </w:rPr>
        <w:t>.</w:t>
      </w:r>
      <w:r w:rsidR="00DE1CC3" w:rsidRPr="00D96B85">
        <w:rPr>
          <w:rFonts w:eastAsia="바탕"/>
          <w:sz w:val="22"/>
          <w:szCs w:val="22"/>
          <w:lang w:eastAsia="ko-KR"/>
        </w:rPr>
        <w:t xml:space="preserve"> </w:t>
      </w:r>
      <w:r w:rsidR="00DE1CC3" w:rsidRPr="006D23C0">
        <w:rPr>
          <w:rFonts w:eastAsia="바탕"/>
          <w:sz w:val="22"/>
          <w:szCs w:val="22"/>
          <w:lang w:eastAsia="ko-KR"/>
        </w:rPr>
        <w:t xml:space="preserve">The simplest way is to define that the chip length of PRDCH and the chip length of CAP are always the same. In other words, since the minimum </w:t>
      </w:r>
      <w:r w:rsidR="00DE1CC3">
        <w:rPr>
          <w:rFonts w:eastAsia="바탕" w:hint="eastAsia"/>
          <w:sz w:val="22"/>
          <w:szCs w:val="22"/>
          <w:lang w:eastAsia="ko-KR"/>
        </w:rPr>
        <w:t>val</w:t>
      </w:r>
      <w:r w:rsidR="00DE1CC3">
        <w:rPr>
          <w:rFonts w:eastAsia="바탕"/>
          <w:sz w:val="22"/>
          <w:szCs w:val="22"/>
          <w:lang w:eastAsia="ko-KR"/>
        </w:rPr>
        <w:t xml:space="preserve">ue of </w:t>
      </w:r>
      <w:r w:rsidR="00DE1CC3" w:rsidRPr="006D23C0">
        <w:rPr>
          <w:rFonts w:eastAsia="바탕"/>
          <w:sz w:val="22"/>
          <w:szCs w:val="22"/>
          <w:lang w:eastAsia="ko-KR"/>
        </w:rPr>
        <w:t>M supported for PRDCH is 2, the maximum duration of CAP can be defined as 2 OFDM symbols.</w:t>
      </w:r>
    </w:p>
    <w:p w14:paraId="0DF27659" w14:textId="77777777" w:rsidR="00DE1CC3" w:rsidRPr="005C70B9" w:rsidRDefault="00DE1CC3" w:rsidP="00DE1CC3">
      <w:pPr>
        <w:spacing w:before="120" w:after="120" w:line="240" w:lineRule="auto"/>
        <w:ind w:left="0" w:firstLineChars="100" w:firstLine="220"/>
        <w:rPr>
          <w:rFonts w:eastAsia="바탕"/>
          <w:sz w:val="22"/>
          <w:szCs w:val="22"/>
          <w:lang w:eastAsia="ko-KR"/>
        </w:rPr>
      </w:pPr>
    </w:p>
    <w:p w14:paraId="29B2FAFE" w14:textId="77777777" w:rsidR="00DE1CC3" w:rsidRPr="00D07322" w:rsidRDefault="00DE1CC3" w:rsidP="00DE1CC3">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2</w:t>
      </w:r>
      <w:r w:rsidRPr="00D07322">
        <w:rPr>
          <w:rFonts w:eastAsia="바탕"/>
          <w:b/>
          <w:sz w:val="22"/>
          <w:szCs w:val="22"/>
          <w:lang w:eastAsia="ko-KR"/>
        </w:rPr>
        <w:t xml:space="preserve">: </w:t>
      </w:r>
      <w:r w:rsidRPr="006275A4">
        <w:rPr>
          <w:rFonts w:eastAsia="바탕"/>
          <w:b/>
          <w:sz w:val="22"/>
          <w:szCs w:val="22"/>
          <w:lang w:eastAsia="ko-KR"/>
        </w:rPr>
        <w:t xml:space="preserve">For the CAP of R-TAS, the maximum duration is </w:t>
      </w:r>
      <w:r>
        <w:rPr>
          <w:rFonts w:eastAsia="바탕"/>
          <w:b/>
          <w:sz w:val="22"/>
          <w:szCs w:val="22"/>
          <w:lang w:eastAsia="ko-KR"/>
        </w:rPr>
        <w:t>2</w:t>
      </w:r>
      <w:r w:rsidRPr="006275A4">
        <w:rPr>
          <w:rFonts w:eastAsia="바탕"/>
          <w:b/>
          <w:sz w:val="22"/>
          <w:szCs w:val="22"/>
          <w:lang w:eastAsia="ko-KR"/>
        </w:rPr>
        <w:t xml:space="preserve"> OFDM symbol</w:t>
      </w:r>
      <w:r>
        <w:rPr>
          <w:rFonts w:eastAsia="바탕"/>
          <w:b/>
          <w:sz w:val="22"/>
          <w:szCs w:val="22"/>
          <w:lang w:eastAsia="ko-KR"/>
        </w:rPr>
        <w:t>s</w:t>
      </w:r>
      <w:r w:rsidRPr="006275A4">
        <w:rPr>
          <w:rFonts w:eastAsia="바탕"/>
          <w:b/>
          <w:sz w:val="22"/>
          <w:szCs w:val="22"/>
          <w:lang w:eastAsia="ko-KR"/>
        </w:rPr>
        <w:t xml:space="preserve"> duration.</w:t>
      </w:r>
    </w:p>
    <w:p w14:paraId="5253A0C3" w14:textId="77777777" w:rsidR="00DE1CC3" w:rsidRPr="00AD223A" w:rsidRDefault="00DE1CC3" w:rsidP="00DE1CC3">
      <w:pPr>
        <w:spacing w:before="120" w:after="120" w:line="240" w:lineRule="auto"/>
        <w:ind w:left="0" w:firstLineChars="100" w:firstLine="220"/>
        <w:rPr>
          <w:rFonts w:eastAsia="바탕"/>
          <w:sz w:val="22"/>
          <w:szCs w:val="22"/>
          <w:lang w:eastAsia="ko-KR"/>
        </w:rPr>
      </w:pPr>
    </w:p>
    <w:p w14:paraId="6DED236E" w14:textId="0C2E09F5" w:rsidR="00DE1CC3" w:rsidRDefault="00DE1CC3" w:rsidP="00DE1CC3">
      <w:pPr>
        <w:spacing w:before="120" w:after="120" w:line="240" w:lineRule="auto"/>
        <w:ind w:left="0" w:firstLineChars="100" w:firstLine="220"/>
        <w:rPr>
          <w:rFonts w:eastAsia="바탕"/>
          <w:sz w:val="22"/>
          <w:szCs w:val="22"/>
          <w:lang w:eastAsia="ko-KR"/>
        </w:rPr>
      </w:pPr>
      <w:r w:rsidRPr="006D23C0">
        <w:rPr>
          <w:rFonts w:eastAsia="바탕"/>
          <w:sz w:val="22"/>
          <w:szCs w:val="22"/>
          <w:lang w:eastAsia="ko-KR"/>
        </w:rPr>
        <w:t>Meanwhile, in the RAN1 #120 meeting</w:t>
      </w:r>
      <w:r>
        <w:rPr>
          <w:rFonts w:eastAsia="바탕"/>
          <w:sz w:val="22"/>
          <w:szCs w:val="22"/>
          <w:lang w:eastAsia="ko-KR"/>
        </w:rPr>
        <w:t xml:space="preserve">, </w:t>
      </w:r>
      <w:r w:rsidRPr="006D23C0">
        <w:rPr>
          <w:rFonts w:eastAsia="바탕"/>
          <w:sz w:val="22"/>
          <w:szCs w:val="22"/>
          <w:lang w:eastAsia="ko-KR"/>
        </w:rPr>
        <w:t>it was agreed that different voltage level</w:t>
      </w:r>
      <w:r>
        <w:rPr>
          <w:rFonts w:eastAsia="바탕"/>
          <w:sz w:val="22"/>
          <w:szCs w:val="22"/>
          <w:lang w:eastAsia="ko-KR"/>
        </w:rPr>
        <w:t>s</w:t>
      </w:r>
      <w:r w:rsidRPr="006D23C0">
        <w:rPr>
          <w:rFonts w:eastAsia="바탕"/>
          <w:sz w:val="22"/>
          <w:szCs w:val="22"/>
          <w:lang w:eastAsia="ko-KR"/>
        </w:rPr>
        <w:t xml:space="preserve"> </w:t>
      </w:r>
      <w:r>
        <w:rPr>
          <w:rFonts w:eastAsia="바탕"/>
          <w:sz w:val="22"/>
          <w:szCs w:val="22"/>
          <w:lang w:eastAsia="ko-KR"/>
        </w:rPr>
        <w:t>should</w:t>
      </w:r>
      <w:r w:rsidRPr="006D23C0">
        <w:rPr>
          <w:rFonts w:eastAsia="바탕"/>
          <w:sz w:val="22"/>
          <w:szCs w:val="22"/>
          <w:lang w:eastAsia="ko-KR"/>
        </w:rPr>
        <w:t xml:space="preserve"> be used between the ending chip of SIP and the starting chip of CAP. </w:t>
      </w:r>
      <w:r>
        <w:rPr>
          <w:rFonts w:eastAsia="바탕"/>
          <w:sz w:val="22"/>
          <w:szCs w:val="22"/>
          <w:lang w:eastAsia="ko-KR"/>
        </w:rPr>
        <w:t>But</w:t>
      </w:r>
      <w:r w:rsidRPr="006D23C0">
        <w:rPr>
          <w:rFonts w:eastAsia="바탕"/>
          <w:sz w:val="22"/>
          <w:szCs w:val="22"/>
          <w:lang w:eastAsia="ko-KR"/>
        </w:rPr>
        <w:t xml:space="preserve">, </w:t>
      </w:r>
      <w:r>
        <w:rPr>
          <w:rFonts w:eastAsia="바탕"/>
          <w:sz w:val="22"/>
          <w:szCs w:val="22"/>
          <w:lang w:eastAsia="ko-KR"/>
        </w:rPr>
        <w:t xml:space="preserve">in the RAN1 #120bis meeting, it was agreed that the </w:t>
      </w:r>
      <w:r w:rsidRPr="006D23C0">
        <w:rPr>
          <w:rFonts w:eastAsia="바탕"/>
          <w:sz w:val="22"/>
          <w:szCs w:val="22"/>
          <w:lang w:eastAsia="ko-KR"/>
        </w:rPr>
        <w:t>SIP occupies one OFDM symbol,</w:t>
      </w:r>
      <w:r>
        <w:rPr>
          <w:rFonts w:eastAsia="바탕"/>
          <w:sz w:val="22"/>
          <w:szCs w:val="22"/>
          <w:lang w:eastAsia="ko-KR"/>
        </w:rPr>
        <w:t xml:space="preserve"> so</w:t>
      </w:r>
      <w:r w:rsidRPr="006D23C0">
        <w:rPr>
          <w:rFonts w:eastAsia="바탕"/>
          <w:sz w:val="22"/>
          <w:szCs w:val="22"/>
          <w:lang w:eastAsia="ko-KR"/>
        </w:rPr>
        <w:t xml:space="preserve"> </w:t>
      </w:r>
      <w:r>
        <w:rPr>
          <w:rFonts w:eastAsia="바탕"/>
          <w:sz w:val="22"/>
          <w:szCs w:val="22"/>
          <w:lang w:eastAsia="ko-KR"/>
        </w:rPr>
        <w:t xml:space="preserve">the </w:t>
      </w:r>
      <w:r w:rsidRPr="006D23C0">
        <w:rPr>
          <w:rFonts w:eastAsia="바탕"/>
          <w:sz w:val="22"/>
          <w:szCs w:val="22"/>
          <w:lang w:eastAsia="ko-KR"/>
        </w:rPr>
        <w:t xml:space="preserve">CP will be </w:t>
      </w:r>
      <w:r>
        <w:rPr>
          <w:rFonts w:eastAsia="바탕"/>
          <w:sz w:val="22"/>
          <w:szCs w:val="22"/>
          <w:lang w:eastAsia="ko-KR"/>
        </w:rPr>
        <w:t>inserted</w:t>
      </w:r>
      <w:r w:rsidRPr="006D23C0">
        <w:rPr>
          <w:rFonts w:eastAsia="바탕"/>
          <w:sz w:val="22"/>
          <w:szCs w:val="22"/>
          <w:lang w:eastAsia="ko-KR"/>
        </w:rPr>
        <w:t xml:space="preserve"> between the ending chip of SIP and the starting chip of CAP. For example, when M=2 for PRDCH</w:t>
      </w:r>
      <w:r>
        <w:rPr>
          <w:rFonts w:eastAsia="바탕"/>
          <w:sz w:val="22"/>
          <w:szCs w:val="22"/>
          <w:lang w:eastAsia="ko-KR"/>
        </w:rPr>
        <w:t xml:space="preserve"> as shown in Figure 1,</w:t>
      </w:r>
      <w:r w:rsidRPr="006D23C0">
        <w:rPr>
          <w:rFonts w:eastAsia="바탕"/>
          <w:sz w:val="22"/>
          <w:szCs w:val="22"/>
          <w:lang w:eastAsia="ko-KR"/>
        </w:rPr>
        <w:t xml:space="preserve"> CAP consists of </w:t>
      </w:r>
      <w:r>
        <w:rPr>
          <w:rFonts w:eastAsia="바탕"/>
          <w:sz w:val="22"/>
          <w:szCs w:val="22"/>
          <w:lang w:eastAsia="ko-KR"/>
        </w:rPr>
        <w:t>{</w:t>
      </w:r>
      <w:r w:rsidRPr="006D23C0">
        <w:rPr>
          <w:rFonts w:eastAsia="바탕"/>
          <w:sz w:val="22"/>
          <w:szCs w:val="22"/>
          <w:lang w:eastAsia="ko-KR"/>
        </w:rPr>
        <w:t>ON-OFF-ON-OFF</w:t>
      </w:r>
      <w:r>
        <w:rPr>
          <w:rFonts w:eastAsia="바탕"/>
          <w:sz w:val="22"/>
          <w:szCs w:val="22"/>
          <w:lang w:eastAsia="ko-KR"/>
        </w:rPr>
        <w:t>}</w:t>
      </w:r>
      <w:r w:rsidRPr="006D23C0">
        <w:rPr>
          <w:rFonts w:eastAsia="바탕"/>
          <w:sz w:val="22"/>
          <w:szCs w:val="22"/>
          <w:lang w:eastAsia="ko-KR"/>
        </w:rPr>
        <w:t xml:space="preserve"> chips over 2 OFDM symbols, and the CP is defined as the OFF voltage level</w:t>
      </w:r>
      <w:r>
        <w:rPr>
          <w:rFonts w:eastAsia="바탕"/>
          <w:sz w:val="22"/>
          <w:szCs w:val="22"/>
          <w:lang w:eastAsia="ko-KR"/>
        </w:rPr>
        <w:t>.</w:t>
      </w:r>
    </w:p>
    <w:p w14:paraId="3D752A8C" w14:textId="77777777" w:rsidR="00DE1CC3" w:rsidRDefault="00DE1CC3" w:rsidP="00DE1CC3">
      <w:pPr>
        <w:spacing w:before="120" w:after="120" w:line="240" w:lineRule="auto"/>
        <w:ind w:left="258" w:hangingChars="129" w:hanging="258"/>
        <w:jc w:val="center"/>
      </w:pPr>
      <w:r>
        <w:object w:dxaOrig="15856" w:dyaOrig="3586" w14:anchorId="07E4BAD6">
          <v:shape id="_x0000_i1026" type="#_x0000_t75" style="width:480.95pt;height:108.85pt" o:ole="">
            <v:imagedata r:id="rId8" o:title=""/>
          </v:shape>
          <o:OLEObject Type="Embed" ProgID="Visio.Drawing.15" ShapeID="_x0000_i1026" DrawAspect="Content" ObjectID="_1808318534" r:id="rId9"/>
        </w:object>
      </w:r>
    </w:p>
    <w:p w14:paraId="52EE12CD" w14:textId="77777777" w:rsidR="00DE1CC3" w:rsidRDefault="00DE1CC3" w:rsidP="00DE1CC3">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igure 1. </w:t>
      </w:r>
      <w:r w:rsidRPr="00E03D9A">
        <w:rPr>
          <w:rFonts w:eastAsia="바탕"/>
          <w:sz w:val="22"/>
          <w:szCs w:val="22"/>
          <w:lang w:eastAsia="ko-KR"/>
        </w:rPr>
        <w:t>CP</w:t>
      </w:r>
      <w:r>
        <w:rPr>
          <w:rFonts w:eastAsia="바탕"/>
          <w:sz w:val="22"/>
          <w:szCs w:val="22"/>
          <w:lang w:eastAsia="ko-KR"/>
        </w:rPr>
        <w:t xml:space="preserve"> inserted before</w:t>
      </w:r>
      <w:r w:rsidRPr="00E03D9A">
        <w:rPr>
          <w:rFonts w:eastAsia="바탕"/>
          <w:sz w:val="22"/>
          <w:szCs w:val="22"/>
          <w:lang w:eastAsia="ko-KR"/>
        </w:rPr>
        <w:t xml:space="preserve"> CAP </w:t>
      </w:r>
      <w:r>
        <w:rPr>
          <w:rFonts w:eastAsia="바탕"/>
          <w:sz w:val="22"/>
          <w:szCs w:val="22"/>
          <w:lang w:eastAsia="ko-KR"/>
        </w:rPr>
        <w:t>when the M value of PRDCH is 2</w:t>
      </w:r>
    </w:p>
    <w:p w14:paraId="1254296D" w14:textId="77777777" w:rsidR="00DE1CC3" w:rsidRDefault="00DE1CC3" w:rsidP="00DE1CC3">
      <w:pPr>
        <w:spacing w:before="120" w:after="120" w:line="240" w:lineRule="auto"/>
        <w:ind w:left="0" w:firstLineChars="100" w:firstLine="220"/>
        <w:rPr>
          <w:rFonts w:eastAsia="바탕"/>
          <w:sz w:val="22"/>
          <w:szCs w:val="22"/>
          <w:lang w:eastAsia="ko-KR"/>
        </w:rPr>
      </w:pPr>
    </w:p>
    <w:p w14:paraId="41C6041A" w14:textId="77777777" w:rsidR="00DE1CC3" w:rsidRDefault="00DE1CC3" w:rsidP="00DE1CC3">
      <w:pPr>
        <w:spacing w:before="120" w:after="120" w:line="240" w:lineRule="auto"/>
        <w:ind w:left="0" w:firstLineChars="100" w:firstLine="220"/>
        <w:rPr>
          <w:rFonts w:eastAsia="바탕"/>
          <w:sz w:val="22"/>
          <w:szCs w:val="22"/>
          <w:lang w:eastAsia="ko-KR"/>
        </w:rPr>
      </w:pPr>
      <w:r w:rsidRPr="00456C15">
        <w:rPr>
          <w:rFonts w:eastAsia="바탕"/>
          <w:sz w:val="22"/>
          <w:szCs w:val="22"/>
          <w:lang w:eastAsia="ko-KR"/>
        </w:rPr>
        <w:t>On the other hand, when M</w:t>
      </w:r>
      <w:r w:rsidRPr="00456C15">
        <w:rPr>
          <w:rFonts w:eastAsia="바탕" w:hint="eastAsia"/>
          <w:sz w:val="22"/>
          <w:szCs w:val="22"/>
          <w:lang w:eastAsia="ko-KR"/>
        </w:rPr>
        <w:t>≥</w:t>
      </w:r>
      <w:r w:rsidRPr="00456C15">
        <w:rPr>
          <w:rFonts w:eastAsia="바탕"/>
          <w:sz w:val="22"/>
          <w:szCs w:val="22"/>
          <w:lang w:eastAsia="ko-KR"/>
        </w:rPr>
        <w:t>6 for PRDCH (M</w:t>
      </w:r>
      <w:r>
        <w:rPr>
          <w:rFonts w:eastAsia="바탕"/>
          <w:sz w:val="22"/>
          <w:szCs w:val="22"/>
          <w:lang w:eastAsia="ko-KR"/>
        </w:rPr>
        <w:t xml:space="preserve"> </w:t>
      </w:r>
      <w:r w:rsidRPr="00456C15">
        <w:rPr>
          <w:rFonts w:eastAsia="바탕"/>
          <w:sz w:val="22"/>
          <w:szCs w:val="22"/>
          <w:lang w:eastAsia="ko-KR"/>
        </w:rPr>
        <w:t>=</w:t>
      </w:r>
      <w:r>
        <w:rPr>
          <w:rFonts w:eastAsia="바탕"/>
          <w:sz w:val="22"/>
          <w:szCs w:val="22"/>
          <w:lang w:eastAsia="ko-KR"/>
        </w:rPr>
        <w:t xml:space="preserve"> </w:t>
      </w:r>
      <w:r w:rsidRPr="00456C15">
        <w:rPr>
          <w:rFonts w:eastAsia="바탕"/>
          <w:sz w:val="22"/>
          <w:szCs w:val="22"/>
          <w:lang w:eastAsia="ko-KR"/>
        </w:rPr>
        <w:t xml:space="preserve">6, 12, 24), CAP consists of </w:t>
      </w:r>
      <w:r>
        <w:rPr>
          <w:rFonts w:eastAsia="바탕"/>
          <w:sz w:val="22"/>
          <w:szCs w:val="22"/>
          <w:lang w:eastAsia="ko-KR"/>
        </w:rPr>
        <w:t>{</w:t>
      </w:r>
      <w:r w:rsidRPr="00456C15">
        <w:rPr>
          <w:rFonts w:eastAsia="바탕"/>
          <w:sz w:val="22"/>
          <w:szCs w:val="22"/>
          <w:lang w:eastAsia="ko-KR"/>
        </w:rPr>
        <w:t>ON-OFF-ON-OFF</w:t>
      </w:r>
      <w:r>
        <w:rPr>
          <w:rFonts w:eastAsia="바탕"/>
          <w:sz w:val="22"/>
          <w:szCs w:val="22"/>
          <w:lang w:eastAsia="ko-KR"/>
        </w:rPr>
        <w:t>}</w:t>
      </w:r>
      <w:r w:rsidRPr="00456C15">
        <w:rPr>
          <w:rFonts w:eastAsia="바탕"/>
          <w:sz w:val="22"/>
          <w:szCs w:val="22"/>
          <w:lang w:eastAsia="ko-KR"/>
        </w:rPr>
        <w:t xml:space="preserve"> chips over a duration shorter than one OFDM symbol. Specifically, the duration of CAP is 2/3 OFDM symbol when </w:t>
      </w:r>
      <w:r w:rsidRPr="00456C15">
        <w:rPr>
          <w:rFonts w:eastAsia="바탕"/>
          <w:sz w:val="22"/>
          <w:szCs w:val="22"/>
          <w:lang w:eastAsia="ko-KR"/>
        </w:rPr>
        <w:lastRenderedPageBreak/>
        <w:t>M=6, 1/3 OFDM symbol when M=12, and 1/6 OFDM symbol when M=24</w:t>
      </w:r>
      <w:r>
        <w:rPr>
          <w:rFonts w:eastAsia="바탕"/>
          <w:sz w:val="22"/>
          <w:szCs w:val="22"/>
          <w:lang w:eastAsia="ko-KR"/>
        </w:rPr>
        <w:t>, respectively</w:t>
      </w:r>
      <w:r w:rsidRPr="00456C15">
        <w:rPr>
          <w:rFonts w:eastAsia="바탕"/>
          <w:sz w:val="22"/>
          <w:szCs w:val="22"/>
          <w:lang w:eastAsia="ko-KR"/>
        </w:rPr>
        <w:t xml:space="preserve">. In these cases, the voltage level of the CP inserted </w:t>
      </w:r>
      <w:r>
        <w:rPr>
          <w:rFonts w:eastAsia="바탕"/>
          <w:sz w:val="22"/>
          <w:szCs w:val="22"/>
          <w:lang w:eastAsia="ko-KR"/>
        </w:rPr>
        <w:t>before</w:t>
      </w:r>
      <w:r w:rsidRPr="00456C15">
        <w:rPr>
          <w:rFonts w:eastAsia="바탕"/>
          <w:sz w:val="22"/>
          <w:szCs w:val="22"/>
          <w:lang w:eastAsia="ko-KR"/>
        </w:rPr>
        <w:t xml:space="preserve"> CAP is determined by the codeword of the </w:t>
      </w:r>
      <w:r>
        <w:rPr>
          <w:rFonts w:eastAsia="바탕"/>
          <w:sz w:val="22"/>
          <w:szCs w:val="22"/>
          <w:lang w:eastAsia="ko-KR"/>
        </w:rPr>
        <w:t>subsequent</w:t>
      </w:r>
      <w:r w:rsidRPr="00456C15">
        <w:rPr>
          <w:rFonts w:eastAsia="바탕"/>
          <w:sz w:val="22"/>
          <w:szCs w:val="22"/>
          <w:lang w:eastAsia="ko-KR"/>
        </w:rPr>
        <w:t xml:space="preserve"> PRDCH. For example, when M=6, the voltage level of the CP is determined by the value of the 1</w:t>
      </w:r>
      <w:r w:rsidRPr="00715BD7">
        <w:rPr>
          <w:rFonts w:eastAsia="바탕"/>
          <w:sz w:val="22"/>
          <w:szCs w:val="22"/>
          <w:vertAlign w:val="superscript"/>
          <w:lang w:eastAsia="ko-KR"/>
        </w:rPr>
        <w:t>st</w:t>
      </w:r>
      <w:r>
        <w:rPr>
          <w:rFonts w:eastAsia="바탕"/>
          <w:sz w:val="22"/>
          <w:szCs w:val="22"/>
          <w:lang w:eastAsia="ko-KR"/>
        </w:rPr>
        <w:t xml:space="preserve"> </w:t>
      </w:r>
      <w:r w:rsidRPr="00456C15">
        <w:rPr>
          <w:rFonts w:eastAsia="바탕"/>
          <w:sz w:val="22"/>
          <w:szCs w:val="22"/>
          <w:lang w:eastAsia="ko-KR"/>
        </w:rPr>
        <w:t>codeword of the PRDCH that follows CAP, as shown in Figure 2.</w:t>
      </w:r>
    </w:p>
    <w:p w14:paraId="64983A8D" w14:textId="77777777" w:rsidR="00DE1CC3" w:rsidRDefault="00DE1CC3" w:rsidP="00DE1CC3">
      <w:pPr>
        <w:spacing w:before="120" w:after="120" w:line="240" w:lineRule="auto"/>
        <w:ind w:left="258" w:hangingChars="129" w:hanging="258"/>
      </w:pPr>
      <w:r>
        <w:object w:dxaOrig="8101" w:dyaOrig="4156" w14:anchorId="6CE06633">
          <v:shape id="_x0000_i1027" type="#_x0000_t75" style="width:232.15pt;height:119.8pt" o:ole="">
            <v:imagedata r:id="rId10" o:title=""/>
          </v:shape>
          <o:OLEObject Type="Embed" ProgID="Visio.Drawing.15" ShapeID="_x0000_i1027" DrawAspect="Content" ObjectID="_1808318535" r:id="rId11"/>
        </w:object>
      </w:r>
      <w:r>
        <w:t xml:space="preserve">   </w:t>
      </w:r>
      <w:r>
        <w:object w:dxaOrig="8101" w:dyaOrig="4156" w14:anchorId="77BDB726">
          <v:shape id="_x0000_i1028" type="#_x0000_t75" style="width:232.15pt;height:119.8pt" o:ole="">
            <v:imagedata r:id="rId12" o:title=""/>
          </v:shape>
          <o:OLEObject Type="Embed" ProgID="Visio.Drawing.15" ShapeID="_x0000_i1028" DrawAspect="Content" ObjectID="_1808318536" r:id="rId13"/>
        </w:object>
      </w:r>
    </w:p>
    <w:p w14:paraId="3F0B1CA6" w14:textId="77777777" w:rsidR="00DE1CC3" w:rsidRDefault="00DE1CC3" w:rsidP="00DE1CC3">
      <w:pPr>
        <w:spacing w:before="120" w:after="120" w:line="240" w:lineRule="auto"/>
        <w:ind w:left="284" w:hangingChars="129"/>
        <w:jc w:val="center"/>
        <w:rPr>
          <w:rFonts w:eastAsia="바탕"/>
          <w:sz w:val="22"/>
          <w:szCs w:val="22"/>
          <w:lang w:eastAsia="ko-KR"/>
        </w:rPr>
      </w:pPr>
      <w:r>
        <w:rPr>
          <w:rFonts w:eastAsia="바탕"/>
          <w:sz w:val="22"/>
          <w:szCs w:val="22"/>
          <w:lang w:eastAsia="ko-KR"/>
        </w:rPr>
        <w:t>(</w:t>
      </w:r>
      <w:r>
        <w:rPr>
          <w:rFonts w:eastAsia="바탕" w:hint="eastAsia"/>
          <w:sz w:val="22"/>
          <w:szCs w:val="22"/>
          <w:lang w:eastAsia="ko-KR"/>
        </w:rPr>
        <w:t>a</w:t>
      </w:r>
      <w:r>
        <w:rPr>
          <w:rFonts w:eastAsia="바탕"/>
          <w:sz w:val="22"/>
          <w:szCs w:val="22"/>
          <w:lang w:eastAsia="ko-KR"/>
        </w:rPr>
        <w:t>) 1</w:t>
      </w:r>
      <w:r w:rsidRPr="00563352">
        <w:rPr>
          <w:rFonts w:eastAsia="바탕"/>
          <w:sz w:val="22"/>
          <w:szCs w:val="22"/>
          <w:vertAlign w:val="superscript"/>
          <w:lang w:eastAsia="ko-KR"/>
        </w:rPr>
        <w:t>st</w:t>
      </w:r>
      <w:r>
        <w:rPr>
          <w:rFonts w:eastAsia="바탕"/>
          <w:sz w:val="22"/>
          <w:szCs w:val="22"/>
          <w:lang w:eastAsia="ko-KR"/>
        </w:rPr>
        <w:t xml:space="preserve"> codeword of PRDCH is {10}</w:t>
      </w:r>
      <w:r>
        <w:rPr>
          <w:rFonts w:eastAsia="바탕"/>
          <w:sz w:val="22"/>
          <w:szCs w:val="22"/>
          <w:lang w:eastAsia="ko-KR"/>
        </w:rPr>
        <w:tab/>
      </w:r>
      <w:r>
        <w:rPr>
          <w:rFonts w:eastAsia="바탕"/>
          <w:sz w:val="22"/>
          <w:szCs w:val="22"/>
          <w:lang w:eastAsia="ko-KR"/>
        </w:rPr>
        <w:tab/>
      </w:r>
      <w:r>
        <w:rPr>
          <w:rFonts w:eastAsia="바탕"/>
          <w:sz w:val="22"/>
          <w:szCs w:val="22"/>
          <w:lang w:eastAsia="ko-KR"/>
        </w:rPr>
        <w:tab/>
        <w:t xml:space="preserve"> (b)</w:t>
      </w:r>
      <w:r w:rsidRPr="00563352">
        <w:rPr>
          <w:rFonts w:eastAsia="바탕"/>
          <w:sz w:val="22"/>
          <w:szCs w:val="22"/>
          <w:lang w:eastAsia="ko-KR"/>
        </w:rPr>
        <w:t xml:space="preserve"> </w:t>
      </w:r>
      <w:r>
        <w:rPr>
          <w:rFonts w:eastAsia="바탕"/>
          <w:sz w:val="22"/>
          <w:szCs w:val="22"/>
          <w:lang w:eastAsia="ko-KR"/>
        </w:rPr>
        <w:t>1</w:t>
      </w:r>
      <w:r w:rsidRPr="00563352">
        <w:rPr>
          <w:rFonts w:eastAsia="바탕"/>
          <w:sz w:val="22"/>
          <w:szCs w:val="22"/>
          <w:vertAlign w:val="superscript"/>
          <w:lang w:eastAsia="ko-KR"/>
        </w:rPr>
        <w:t>st</w:t>
      </w:r>
      <w:r>
        <w:rPr>
          <w:rFonts w:eastAsia="바탕"/>
          <w:sz w:val="22"/>
          <w:szCs w:val="22"/>
          <w:lang w:eastAsia="ko-KR"/>
        </w:rPr>
        <w:t xml:space="preserve"> codeword of PRDCH is {01}</w:t>
      </w:r>
    </w:p>
    <w:p w14:paraId="2856D596" w14:textId="77777777" w:rsidR="00DE1CC3" w:rsidRDefault="00DE1CC3" w:rsidP="00DE1CC3">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igure 2. </w:t>
      </w:r>
      <w:r w:rsidRPr="0072279B">
        <w:rPr>
          <w:rFonts w:eastAsia="바탕"/>
          <w:sz w:val="22"/>
          <w:szCs w:val="22"/>
          <w:lang w:eastAsia="ko-KR"/>
        </w:rPr>
        <w:t>Example of CP voltage level changing when M value of PRDCH is 6</w:t>
      </w:r>
    </w:p>
    <w:p w14:paraId="264CA7B2" w14:textId="77777777" w:rsidR="00DE1CC3" w:rsidRDefault="00DE1CC3" w:rsidP="00DE1CC3">
      <w:pPr>
        <w:spacing w:before="120" w:after="120" w:line="240" w:lineRule="auto"/>
        <w:ind w:left="0" w:firstLineChars="100" w:firstLine="220"/>
        <w:rPr>
          <w:rFonts w:eastAsia="바탕"/>
          <w:sz w:val="22"/>
          <w:szCs w:val="22"/>
          <w:lang w:eastAsia="ko-KR"/>
        </w:rPr>
      </w:pPr>
    </w:p>
    <w:p w14:paraId="174A6584" w14:textId="44EC499C" w:rsidR="00DE1CC3" w:rsidRDefault="00DE1CC3" w:rsidP="00DE1CC3">
      <w:pPr>
        <w:spacing w:before="120" w:after="120" w:line="240" w:lineRule="auto"/>
        <w:ind w:left="0" w:firstLineChars="100" w:firstLine="220"/>
        <w:rPr>
          <w:rFonts w:eastAsia="바탕"/>
          <w:sz w:val="22"/>
          <w:szCs w:val="22"/>
          <w:lang w:eastAsia="ko-KR"/>
        </w:rPr>
      </w:pPr>
      <w:r w:rsidRPr="00456C15">
        <w:rPr>
          <w:rFonts w:eastAsia="바탕"/>
          <w:sz w:val="22"/>
          <w:szCs w:val="22"/>
          <w:lang w:eastAsia="ko-KR"/>
        </w:rPr>
        <w:t xml:space="preserve">However, it is </w:t>
      </w:r>
      <w:r>
        <w:rPr>
          <w:rFonts w:eastAsia="바탕"/>
          <w:sz w:val="22"/>
          <w:szCs w:val="22"/>
          <w:lang w:eastAsia="ko-KR"/>
        </w:rPr>
        <w:t>not d</w:t>
      </w:r>
      <w:r w:rsidRPr="00456C15">
        <w:rPr>
          <w:rFonts w:eastAsia="바탕"/>
          <w:sz w:val="22"/>
          <w:szCs w:val="22"/>
          <w:lang w:eastAsia="ko-KR"/>
        </w:rPr>
        <w:t xml:space="preserve">esirable for the voltage level of the CP inserted before CAP to change according to the codeword of </w:t>
      </w:r>
      <w:r>
        <w:rPr>
          <w:rFonts w:eastAsia="바탕"/>
          <w:sz w:val="22"/>
          <w:szCs w:val="22"/>
          <w:lang w:eastAsia="ko-KR"/>
        </w:rPr>
        <w:t xml:space="preserve">subsequent </w:t>
      </w:r>
      <w:r w:rsidRPr="00456C15">
        <w:rPr>
          <w:rFonts w:eastAsia="바탕"/>
          <w:sz w:val="22"/>
          <w:szCs w:val="22"/>
          <w:lang w:eastAsia="ko-KR"/>
        </w:rPr>
        <w:t>PRDCH.</w:t>
      </w:r>
      <w:r w:rsidR="00380444">
        <w:rPr>
          <w:rFonts w:eastAsia="바탕"/>
          <w:sz w:val="22"/>
          <w:szCs w:val="22"/>
          <w:lang w:eastAsia="ko-KR"/>
        </w:rPr>
        <w:t xml:space="preserve"> </w:t>
      </w:r>
      <w:r w:rsidR="00380444">
        <w:rPr>
          <w:rFonts w:eastAsia="바탕" w:hint="eastAsia"/>
          <w:sz w:val="22"/>
          <w:szCs w:val="22"/>
          <w:lang w:eastAsia="ko-KR"/>
        </w:rPr>
        <w:t>I</w:t>
      </w:r>
      <w:r w:rsidR="00380444">
        <w:rPr>
          <w:rFonts w:eastAsia="바탕"/>
          <w:sz w:val="22"/>
          <w:szCs w:val="22"/>
          <w:lang w:eastAsia="ko-KR"/>
        </w:rPr>
        <w:t xml:space="preserve">n other words, as the voltage level of the CP inserted before CAP changes, </w:t>
      </w:r>
      <w:r w:rsidR="00380444">
        <w:rPr>
          <w:rFonts w:eastAsia="바탕" w:hint="eastAsia"/>
          <w:sz w:val="22"/>
          <w:szCs w:val="22"/>
          <w:lang w:eastAsia="ko-KR"/>
        </w:rPr>
        <w:t>t</w:t>
      </w:r>
      <w:r w:rsidR="00380444">
        <w:rPr>
          <w:rFonts w:eastAsia="바탕"/>
          <w:sz w:val="22"/>
          <w:szCs w:val="22"/>
          <w:lang w:eastAsia="ko-KR"/>
        </w:rPr>
        <w:t xml:space="preserve">he duration of the first chip of CAP will vary for the device receiving perspective. </w:t>
      </w:r>
      <w:r w:rsidR="00380444" w:rsidRPr="00380444">
        <w:rPr>
          <w:rFonts w:eastAsia="바탕"/>
          <w:sz w:val="22"/>
          <w:szCs w:val="22"/>
          <w:lang w:eastAsia="ko-KR"/>
        </w:rPr>
        <w:t xml:space="preserve">If the first </w:t>
      </w:r>
      <w:r w:rsidR="00C54FB2">
        <w:rPr>
          <w:rFonts w:eastAsia="바탕"/>
          <w:sz w:val="22"/>
          <w:szCs w:val="22"/>
          <w:lang w:eastAsia="ko-KR"/>
        </w:rPr>
        <w:t>“</w:t>
      </w:r>
      <w:r w:rsidR="00380444" w:rsidRPr="00380444">
        <w:rPr>
          <w:rFonts w:eastAsia="바탕"/>
          <w:sz w:val="22"/>
          <w:szCs w:val="22"/>
          <w:lang w:eastAsia="ko-KR"/>
        </w:rPr>
        <w:t>ON</w:t>
      </w:r>
      <w:r w:rsidR="00C54FB2">
        <w:rPr>
          <w:rFonts w:eastAsia="바탕"/>
          <w:sz w:val="22"/>
          <w:szCs w:val="22"/>
          <w:lang w:eastAsia="ko-KR"/>
        </w:rPr>
        <w:t>”</w:t>
      </w:r>
      <w:r w:rsidR="00380444" w:rsidRPr="00380444">
        <w:rPr>
          <w:rFonts w:eastAsia="바탕"/>
          <w:sz w:val="22"/>
          <w:szCs w:val="22"/>
          <w:lang w:eastAsia="ko-KR"/>
        </w:rPr>
        <w:t xml:space="preserve"> chip duration of the CAP is not fixed, the complexity of clock acquisition for R2D transmission may increase</w:t>
      </w:r>
      <w:r w:rsidR="00380444">
        <w:rPr>
          <w:rFonts w:eastAsia="바탕"/>
          <w:sz w:val="22"/>
          <w:szCs w:val="22"/>
          <w:lang w:eastAsia="ko-KR"/>
        </w:rPr>
        <w:t xml:space="preserve"> </w:t>
      </w:r>
      <w:r w:rsidR="00380444" w:rsidRPr="00380444">
        <w:rPr>
          <w:rFonts w:eastAsia="바탕"/>
          <w:sz w:val="22"/>
          <w:szCs w:val="22"/>
          <w:lang w:eastAsia="ko-KR"/>
        </w:rPr>
        <w:t>from the A-IoT device perspective.</w:t>
      </w:r>
      <w:r w:rsidR="00380444" w:rsidRPr="00456C15" w:rsidDel="00380444">
        <w:rPr>
          <w:rFonts w:eastAsia="바탕"/>
          <w:sz w:val="22"/>
          <w:szCs w:val="22"/>
          <w:lang w:eastAsia="ko-KR"/>
        </w:rPr>
        <w:t xml:space="preserve"> </w:t>
      </w:r>
      <w:r w:rsidRPr="0026544B">
        <w:rPr>
          <w:rFonts w:eastAsia="바탕"/>
          <w:sz w:val="22"/>
          <w:szCs w:val="22"/>
          <w:lang w:eastAsia="ko-KR"/>
        </w:rPr>
        <w:t xml:space="preserve">Therefore, it is preferred to fix the voltage level of the CP inserted before CAP to either ON or OFF. </w:t>
      </w:r>
      <w:r>
        <w:rPr>
          <w:rFonts w:eastAsia="바탕"/>
          <w:sz w:val="22"/>
          <w:szCs w:val="22"/>
          <w:lang w:eastAsia="ko-KR"/>
        </w:rPr>
        <w:t>Here</w:t>
      </w:r>
      <w:r w:rsidRPr="0026544B">
        <w:rPr>
          <w:rFonts w:eastAsia="바탕"/>
          <w:sz w:val="22"/>
          <w:szCs w:val="22"/>
          <w:lang w:eastAsia="ko-KR"/>
        </w:rPr>
        <w:t xml:space="preserve">, since the </w:t>
      </w:r>
      <w:r>
        <w:rPr>
          <w:rFonts w:eastAsia="바탕"/>
          <w:sz w:val="22"/>
          <w:szCs w:val="22"/>
          <w:lang w:eastAsia="ko-KR"/>
        </w:rPr>
        <w:t xml:space="preserve">voltage level of </w:t>
      </w:r>
      <w:r w:rsidRPr="0026544B">
        <w:rPr>
          <w:rFonts w:eastAsia="바탕"/>
          <w:sz w:val="22"/>
          <w:szCs w:val="22"/>
          <w:lang w:eastAsia="ko-KR"/>
        </w:rPr>
        <w:t xml:space="preserve">CP is </w:t>
      </w:r>
      <w:r>
        <w:rPr>
          <w:rFonts w:eastAsia="바탕"/>
          <w:sz w:val="22"/>
          <w:szCs w:val="22"/>
          <w:lang w:eastAsia="ko-KR"/>
        </w:rPr>
        <w:t>“</w:t>
      </w:r>
      <w:r w:rsidRPr="0026544B">
        <w:rPr>
          <w:rFonts w:eastAsia="바탕"/>
          <w:sz w:val="22"/>
          <w:szCs w:val="22"/>
          <w:lang w:eastAsia="ko-KR"/>
        </w:rPr>
        <w:t>OFF</w:t>
      </w:r>
      <w:r>
        <w:rPr>
          <w:rFonts w:eastAsia="바탕"/>
          <w:sz w:val="22"/>
          <w:szCs w:val="22"/>
          <w:lang w:eastAsia="ko-KR"/>
        </w:rPr>
        <w:t>”</w:t>
      </w:r>
      <w:r w:rsidRPr="0026544B">
        <w:rPr>
          <w:rFonts w:eastAsia="바탕"/>
          <w:sz w:val="22"/>
          <w:szCs w:val="22"/>
          <w:lang w:eastAsia="ko-KR"/>
        </w:rPr>
        <w:t xml:space="preserve"> when M=2 for PRDCH</w:t>
      </w:r>
      <w:r w:rsidRPr="0044203A">
        <w:rPr>
          <w:rFonts w:eastAsia="바탕"/>
          <w:sz w:val="22"/>
          <w:szCs w:val="22"/>
          <w:lang w:eastAsia="ko-KR"/>
        </w:rPr>
        <w:t xml:space="preserve"> </w:t>
      </w:r>
      <w:r>
        <w:rPr>
          <w:rFonts w:eastAsia="바탕"/>
          <w:sz w:val="22"/>
          <w:szCs w:val="22"/>
          <w:lang w:eastAsia="ko-KR"/>
        </w:rPr>
        <w:t>as shown in Figure 1</w:t>
      </w:r>
      <w:r w:rsidRPr="0026544B">
        <w:rPr>
          <w:rFonts w:eastAsia="바탕"/>
          <w:sz w:val="22"/>
          <w:szCs w:val="22"/>
          <w:lang w:eastAsia="ko-KR"/>
        </w:rPr>
        <w:t xml:space="preserve">, </w:t>
      </w:r>
      <w:r>
        <w:rPr>
          <w:rFonts w:eastAsia="바탕"/>
          <w:sz w:val="22"/>
          <w:szCs w:val="22"/>
          <w:lang w:eastAsia="ko-KR"/>
        </w:rPr>
        <w:t>t</w:t>
      </w:r>
      <w:r w:rsidRPr="0044203A">
        <w:rPr>
          <w:rFonts w:eastAsia="바탕"/>
          <w:sz w:val="22"/>
          <w:szCs w:val="22"/>
          <w:lang w:eastAsia="ko-KR"/>
        </w:rPr>
        <w:t>o maintain consistency, the CP inserted before CAP can be defined to always have an OFF voltage level, regardless of the M value of PRDCH.</w:t>
      </w:r>
      <w:r>
        <w:rPr>
          <w:rFonts w:eastAsia="바탕"/>
          <w:sz w:val="22"/>
          <w:szCs w:val="22"/>
          <w:lang w:eastAsia="ko-KR"/>
        </w:rPr>
        <w:t xml:space="preserve"> </w:t>
      </w:r>
      <w:r w:rsidR="00547307">
        <w:rPr>
          <w:rFonts w:eastAsia="바탕" w:hint="eastAsia"/>
          <w:sz w:val="22"/>
          <w:szCs w:val="22"/>
          <w:lang w:eastAsia="ko-KR"/>
        </w:rPr>
        <w:t>T</w:t>
      </w:r>
      <w:r w:rsidR="00547307">
        <w:rPr>
          <w:rFonts w:eastAsia="바탕"/>
          <w:sz w:val="22"/>
          <w:szCs w:val="22"/>
          <w:lang w:eastAsia="ko-KR"/>
        </w:rPr>
        <w:t>o make the CP “OFF”</w:t>
      </w:r>
      <w:r w:rsidRPr="0026544B">
        <w:rPr>
          <w:rFonts w:eastAsia="바탕"/>
          <w:sz w:val="22"/>
          <w:szCs w:val="22"/>
          <w:lang w:eastAsia="ko-KR"/>
        </w:rPr>
        <w:t>,</w:t>
      </w:r>
      <w:r>
        <w:rPr>
          <w:rFonts w:eastAsia="바탕"/>
          <w:sz w:val="22"/>
          <w:szCs w:val="22"/>
          <w:lang w:eastAsia="ko-KR"/>
        </w:rPr>
        <w:t xml:space="preserve"> </w:t>
      </w:r>
      <w:r>
        <w:rPr>
          <w:rFonts w:eastAsia="바탕" w:hint="eastAsia"/>
          <w:sz w:val="22"/>
          <w:szCs w:val="22"/>
          <w:lang w:eastAsia="ko-KR"/>
        </w:rPr>
        <w:t>w</w:t>
      </w:r>
      <w:r>
        <w:rPr>
          <w:rFonts w:eastAsia="바탕"/>
          <w:sz w:val="22"/>
          <w:szCs w:val="22"/>
          <w:lang w:eastAsia="ko-KR"/>
        </w:rPr>
        <w:t>hen</w:t>
      </w:r>
      <w:r w:rsidRPr="00042D21">
        <w:rPr>
          <w:rFonts w:eastAsia="바탕"/>
          <w:sz w:val="22"/>
          <w:szCs w:val="22"/>
          <w:lang w:eastAsia="ko-KR"/>
        </w:rPr>
        <w:t xml:space="preserve"> M=6 or M=12, the last chip of PRDCH of the OFDM symbol including CAP </w:t>
      </w:r>
      <w:r w:rsidR="00547307">
        <w:rPr>
          <w:rFonts w:eastAsia="바탕"/>
          <w:sz w:val="22"/>
          <w:szCs w:val="22"/>
          <w:lang w:eastAsia="ko-KR"/>
        </w:rPr>
        <w:t xml:space="preserve">should </w:t>
      </w:r>
      <w:r w:rsidRPr="00042D21">
        <w:rPr>
          <w:rFonts w:eastAsia="바탕"/>
          <w:sz w:val="22"/>
          <w:szCs w:val="22"/>
          <w:lang w:eastAsia="ko-KR"/>
        </w:rPr>
        <w:t xml:space="preserve">always </w:t>
      </w:r>
      <w:proofErr w:type="gramStart"/>
      <w:r w:rsidR="00547307">
        <w:rPr>
          <w:rFonts w:eastAsia="바탕"/>
          <w:sz w:val="22"/>
          <w:szCs w:val="22"/>
          <w:lang w:eastAsia="ko-KR"/>
        </w:rPr>
        <w:t xml:space="preserve">be </w:t>
      </w:r>
      <w:r w:rsidR="00C54FB2">
        <w:rPr>
          <w:rFonts w:eastAsia="바탕"/>
          <w:sz w:val="22"/>
          <w:szCs w:val="22"/>
          <w:lang w:eastAsia="ko-KR"/>
        </w:rPr>
        <w:t>”</w:t>
      </w:r>
      <w:r w:rsidRPr="00042D21">
        <w:rPr>
          <w:rFonts w:eastAsia="바탕"/>
          <w:sz w:val="22"/>
          <w:szCs w:val="22"/>
          <w:lang w:eastAsia="ko-KR"/>
        </w:rPr>
        <w:t>OFF</w:t>
      </w:r>
      <w:proofErr w:type="gramEnd"/>
      <w:r w:rsidR="00C54FB2">
        <w:rPr>
          <w:rFonts w:eastAsia="바탕"/>
          <w:sz w:val="22"/>
          <w:szCs w:val="22"/>
          <w:lang w:eastAsia="ko-KR"/>
        </w:rPr>
        <w:t>”</w:t>
      </w:r>
      <w:r>
        <w:rPr>
          <w:rFonts w:eastAsia="바탕"/>
          <w:sz w:val="22"/>
          <w:szCs w:val="22"/>
          <w:lang w:eastAsia="ko-KR"/>
        </w:rPr>
        <w:t xml:space="preserve">, and when </w:t>
      </w:r>
      <w:r w:rsidRPr="00042D21">
        <w:rPr>
          <w:rFonts w:eastAsia="바탕"/>
          <w:sz w:val="22"/>
          <w:szCs w:val="22"/>
          <w:lang w:eastAsia="ko-KR"/>
        </w:rPr>
        <w:t xml:space="preserve">M=24, the last two chips of PRDCH of the OFDM symbol including CAP </w:t>
      </w:r>
      <w:r w:rsidR="00396C17">
        <w:rPr>
          <w:rFonts w:eastAsia="바탕"/>
          <w:sz w:val="22"/>
          <w:szCs w:val="22"/>
          <w:lang w:eastAsia="ko-KR"/>
        </w:rPr>
        <w:t>should</w:t>
      </w:r>
      <w:r w:rsidRPr="00042D21">
        <w:rPr>
          <w:rFonts w:eastAsia="바탕"/>
          <w:sz w:val="22"/>
          <w:szCs w:val="22"/>
          <w:lang w:eastAsia="ko-KR"/>
        </w:rPr>
        <w:t xml:space="preserve"> always </w:t>
      </w:r>
      <w:r w:rsidR="00396C17">
        <w:rPr>
          <w:rFonts w:eastAsia="바탕"/>
          <w:sz w:val="22"/>
          <w:szCs w:val="22"/>
          <w:lang w:eastAsia="ko-KR"/>
        </w:rPr>
        <w:t xml:space="preserve">be </w:t>
      </w:r>
      <w:r w:rsidR="00C54FB2">
        <w:rPr>
          <w:rFonts w:eastAsia="바탕"/>
          <w:sz w:val="22"/>
          <w:szCs w:val="22"/>
          <w:lang w:eastAsia="ko-KR"/>
        </w:rPr>
        <w:t>”</w:t>
      </w:r>
      <w:r w:rsidRPr="00042D21">
        <w:rPr>
          <w:rFonts w:eastAsia="바탕"/>
          <w:sz w:val="22"/>
          <w:szCs w:val="22"/>
          <w:lang w:eastAsia="ko-KR"/>
        </w:rPr>
        <w:t>OFF</w:t>
      </w:r>
      <w:r w:rsidR="00C54FB2">
        <w:rPr>
          <w:rFonts w:eastAsia="바탕"/>
          <w:sz w:val="22"/>
          <w:szCs w:val="22"/>
          <w:lang w:eastAsia="ko-KR"/>
        </w:rPr>
        <w:t>”</w:t>
      </w:r>
      <w:r>
        <w:rPr>
          <w:rFonts w:eastAsia="바탕"/>
          <w:sz w:val="22"/>
          <w:szCs w:val="22"/>
          <w:lang w:eastAsia="ko-KR"/>
        </w:rPr>
        <w:t xml:space="preserve">, </w:t>
      </w:r>
      <w:r w:rsidR="00396C17">
        <w:rPr>
          <w:rFonts w:eastAsia="바탕"/>
          <w:sz w:val="22"/>
          <w:szCs w:val="22"/>
          <w:lang w:eastAsia="ko-KR"/>
        </w:rPr>
        <w:t>which is</w:t>
      </w:r>
      <w:r w:rsidRPr="0026544B">
        <w:rPr>
          <w:rFonts w:eastAsia="바탕"/>
          <w:sz w:val="22"/>
          <w:szCs w:val="22"/>
          <w:lang w:eastAsia="ko-KR"/>
        </w:rPr>
        <w:t xml:space="preserve"> </w:t>
      </w:r>
      <w:r>
        <w:rPr>
          <w:rFonts w:eastAsia="바탕"/>
          <w:sz w:val="22"/>
          <w:szCs w:val="22"/>
          <w:lang w:eastAsia="ko-KR"/>
        </w:rPr>
        <w:t xml:space="preserve">shown </w:t>
      </w:r>
      <w:r w:rsidRPr="0026544B">
        <w:rPr>
          <w:rFonts w:eastAsia="바탕"/>
          <w:sz w:val="22"/>
          <w:szCs w:val="22"/>
          <w:lang w:eastAsia="ko-KR"/>
        </w:rPr>
        <w:t>in Figure 3.</w:t>
      </w:r>
      <w:r>
        <w:rPr>
          <w:rFonts w:eastAsia="바탕"/>
          <w:sz w:val="22"/>
          <w:szCs w:val="22"/>
          <w:lang w:eastAsia="ko-KR"/>
        </w:rPr>
        <w:t xml:space="preserve"> It has the advantage that the chip duration of each chip (i.e., ON-OFF-ON-OFF) in the CAP is always the same.</w:t>
      </w:r>
    </w:p>
    <w:p w14:paraId="1C25295C" w14:textId="77777777" w:rsidR="00DE1CC3" w:rsidRDefault="00DE1CC3" w:rsidP="00DE1CC3">
      <w:pPr>
        <w:spacing w:before="120" w:after="120" w:line="240" w:lineRule="auto"/>
        <w:ind w:left="0" w:firstLineChars="100" w:firstLine="220"/>
        <w:rPr>
          <w:rFonts w:eastAsia="바탕"/>
          <w:sz w:val="22"/>
          <w:szCs w:val="22"/>
          <w:lang w:eastAsia="ko-KR"/>
        </w:rPr>
      </w:pPr>
    </w:p>
    <w:p w14:paraId="58B06EEF" w14:textId="77777777" w:rsidR="00DE1CC3" w:rsidRDefault="00DE1CC3" w:rsidP="00DE1CC3">
      <w:pPr>
        <w:spacing w:before="120" w:after="120" w:line="240" w:lineRule="auto"/>
        <w:ind w:left="258" w:hangingChars="129" w:hanging="258"/>
        <w:jc w:val="center"/>
      </w:pPr>
      <w:r>
        <w:object w:dxaOrig="8101" w:dyaOrig="4156" w14:anchorId="44281A20">
          <v:shape id="_x0000_i1029" type="#_x0000_t75" style="width:232.15pt;height:119.8pt" o:ole="">
            <v:imagedata r:id="rId14" o:title=""/>
          </v:shape>
          <o:OLEObject Type="Embed" ProgID="Visio.Drawing.15" ShapeID="_x0000_i1029" DrawAspect="Content" ObjectID="_1808318537" r:id="rId15"/>
        </w:object>
      </w:r>
      <w:r>
        <w:t xml:space="preserve">   </w:t>
      </w:r>
      <w:r>
        <w:object w:dxaOrig="8101" w:dyaOrig="4186" w14:anchorId="517F1810">
          <v:shape id="_x0000_i1030" type="#_x0000_t75" style="width:229.8pt;height:119.8pt" o:ole="">
            <v:imagedata r:id="rId16" o:title=""/>
          </v:shape>
          <o:OLEObject Type="Embed" ProgID="Visio.Drawing.15" ShapeID="_x0000_i1030" DrawAspect="Content" ObjectID="_1808318538" r:id="rId17"/>
        </w:object>
      </w:r>
    </w:p>
    <w:p w14:paraId="039CAFBA" w14:textId="77777777" w:rsidR="00DE1CC3" w:rsidRDefault="00DE1CC3" w:rsidP="00DE1CC3">
      <w:pPr>
        <w:spacing w:before="120" w:after="120" w:line="240" w:lineRule="auto"/>
        <w:ind w:left="284" w:hangingChars="129"/>
        <w:jc w:val="center"/>
        <w:rPr>
          <w:rFonts w:eastAsia="바탕"/>
          <w:sz w:val="22"/>
          <w:szCs w:val="22"/>
          <w:lang w:eastAsia="ko-KR"/>
        </w:rPr>
      </w:pPr>
      <w:r>
        <w:rPr>
          <w:rFonts w:eastAsia="바탕"/>
          <w:sz w:val="22"/>
          <w:szCs w:val="22"/>
          <w:lang w:eastAsia="ko-KR"/>
        </w:rPr>
        <w:t>(</w:t>
      </w:r>
      <w:r>
        <w:rPr>
          <w:rFonts w:eastAsia="바탕" w:hint="eastAsia"/>
          <w:sz w:val="22"/>
          <w:szCs w:val="22"/>
          <w:lang w:eastAsia="ko-KR"/>
        </w:rPr>
        <w:t>a</w:t>
      </w:r>
      <w:r>
        <w:rPr>
          <w:rFonts w:eastAsia="바탕"/>
          <w:sz w:val="22"/>
          <w:szCs w:val="22"/>
          <w:lang w:eastAsia="ko-KR"/>
        </w:rPr>
        <w:t>) M = 6</w:t>
      </w:r>
      <w:r>
        <w:rPr>
          <w:rFonts w:eastAsia="바탕"/>
          <w:sz w:val="22"/>
          <w:szCs w:val="22"/>
          <w:lang w:eastAsia="ko-KR"/>
        </w:rPr>
        <w:tab/>
      </w:r>
      <w:r>
        <w:rPr>
          <w:rFonts w:eastAsia="바탕"/>
          <w:sz w:val="22"/>
          <w:szCs w:val="22"/>
          <w:lang w:eastAsia="ko-KR"/>
        </w:rPr>
        <w:tab/>
      </w:r>
      <w:r>
        <w:rPr>
          <w:rFonts w:eastAsia="바탕"/>
          <w:sz w:val="22"/>
          <w:szCs w:val="22"/>
          <w:lang w:eastAsia="ko-KR"/>
        </w:rPr>
        <w:tab/>
      </w:r>
      <w:r>
        <w:rPr>
          <w:rFonts w:eastAsia="바탕"/>
          <w:sz w:val="22"/>
          <w:szCs w:val="22"/>
          <w:lang w:eastAsia="ko-KR"/>
        </w:rPr>
        <w:tab/>
      </w:r>
      <w:r>
        <w:rPr>
          <w:rFonts w:eastAsia="바탕"/>
          <w:sz w:val="22"/>
          <w:szCs w:val="22"/>
          <w:lang w:eastAsia="ko-KR"/>
        </w:rPr>
        <w:tab/>
        <w:t>(b)</w:t>
      </w:r>
      <w:r w:rsidRPr="00563352">
        <w:rPr>
          <w:rFonts w:eastAsia="바탕"/>
          <w:sz w:val="22"/>
          <w:szCs w:val="22"/>
          <w:lang w:eastAsia="ko-KR"/>
        </w:rPr>
        <w:t xml:space="preserve"> </w:t>
      </w:r>
      <w:r>
        <w:rPr>
          <w:rFonts w:eastAsia="바탕"/>
          <w:sz w:val="22"/>
          <w:szCs w:val="22"/>
          <w:lang w:eastAsia="ko-KR"/>
        </w:rPr>
        <w:t>M = 12</w:t>
      </w:r>
    </w:p>
    <w:p w14:paraId="2D0E3170" w14:textId="77777777" w:rsidR="00DE1CC3" w:rsidRDefault="00DE1CC3" w:rsidP="00DE1CC3">
      <w:pPr>
        <w:spacing w:before="120" w:after="120" w:line="240" w:lineRule="auto"/>
        <w:ind w:left="258" w:hangingChars="129" w:hanging="258"/>
        <w:jc w:val="left"/>
      </w:pPr>
      <w:r>
        <w:object w:dxaOrig="8101" w:dyaOrig="4186" w14:anchorId="13CB00DF">
          <v:shape id="_x0000_i1031" type="#_x0000_t75" style="width:229.8pt;height:119.8pt" o:ole="">
            <v:imagedata r:id="rId18" o:title=""/>
          </v:shape>
          <o:OLEObject Type="Embed" ProgID="Visio.Drawing.15" ShapeID="_x0000_i1031" DrawAspect="Content" ObjectID="_1808318539" r:id="rId19"/>
        </w:object>
      </w:r>
    </w:p>
    <w:p w14:paraId="148B5860" w14:textId="77777777" w:rsidR="00DE1CC3" w:rsidRDefault="00DE1CC3" w:rsidP="00DE1CC3">
      <w:pPr>
        <w:spacing w:before="120" w:after="120" w:line="240" w:lineRule="auto"/>
        <w:ind w:leftChars="418" w:left="836" w:firstLineChars="500" w:firstLine="1100"/>
        <w:rPr>
          <w:rFonts w:eastAsia="바탕"/>
          <w:sz w:val="22"/>
          <w:szCs w:val="22"/>
          <w:lang w:eastAsia="ko-KR"/>
        </w:rPr>
      </w:pPr>
      <w:r>
        <w:rPr>
          <w:rFonts w:eastAsia="바탕"/>
          <w:sz w:val="22"/>
          <w:szCs w:val="22"/>
          <w:lang w:eastAsia="ko-KR"/>
        </w:rPr>
        <w:t>(</w:t>
      </w:r>
      <w:r>
        <w:rPr>
          <w:rFonts w:eastAsia="바탕" w:hint="eastAsia"/>
          <w:sz w:val="22"/>
          <w:szCs w:val="22"/>
          <w:lang w:eastAsia="ko-KR"/>
        </w:rPr>
        <w:t>c</w:t>
      </w:r>
      <w:r>
        <w:rPr>
          <w:rFonts w:eastAsia="바탕"/>
          <w:sz w:val="22"/>
          <w:szCs w:val="22"/>
          <w:lang w:eastAsia="ko-KR"/>
        </w:rPr>
        <w:t>) M = 24</w:t>
      </w:r>
    </w:p>
    <w:p w14:paraId="40CA27AD" w14:textId="77777777" w:rsidR="00DE1CC3" w:rsidRDefault="00DE1CC3" w:rsidP="00DE1CC3">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igure 3. </w:t>
      </w:r>
      <w:r w:rsidRPr="00E03D9A">
        <w:rPr>
          <w:rFonts w:eastAsia="바탕"/>
          <w:sz w:val="22"/>
          <w:szCs w:val="22"/>
          <w:lang w:eastAsia="ko-KR"/>
        </w:rPr>
        <w:t>CP</w:t>
      </w:r>
      <w:r>
        <w:rPr>
          <w:rFonts w:eastAsia="바탕"/>
          <w:sz w:val="22"/>
          <w:szCs w:val="22"/>
          <w:lang w:eastAsia="ko-KR"/>
        </w:rPr>
        <w:t xml:space="preserve"> inserted before</w:t>
      </w:r>
      <w:r w:rsidRPr="00E03D9A">
        <w:rPr>
          <w:rFonts w:eastAsia="바탕"/>
          <w:sz w:val="22"/>
          <w:szCs w:val="22"/>
          <w:lang w:eastAsia="ko-KR"/>
        </w:rPr>
        <w:t xml:space="preserve"> CAP </w:t>
      </w:r>
      <w:r>
        <w:rPr>
          <w:rFonts w:eastAsia="바탕"/>
          <w:sz w:val="22"/>
          <w:szCs w:val="22"/>
          <w:lang w:eastAsia="ko-KR"/>
        </w:rPr>
        <w:t>for different M values of PRDCH (M&gt;2)</w:t>
      </w:r>
    </w:p>
    <w:p w14:paraId="4DB35600" w14:textId="6F89789B" w:rsidR="005F1412" w:rsidRPr="00DE1CC3" w:rsidRDefault="005F1412" w:rsidP="00C556B9">
      <w:pPr>
        <w:spacing w:before="120" w:after="120" w:line="240" w:lineRule="auto"/>
        <w:ind w:left="284" w:hangingChars="129"/>
        <w:jc w:val="center"/>
        <w:rPr>
          <w:rFonts w:eastAsia="바탕"/>
          <w:sz w:val="22"/>
          <w:szCs w:val="22"/>
          <w:lang w:eastAsia="ko-KR"/>
        </w:rPr>
      </w:pPr>
    </w:p>
    <w:p w14:paraId="6E185BBD" w14:textId="77777777" w:rsidR="008B58CC" w:rsidRDefault="008B58CC" w:rsidP="008B58CC">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3</w:t>
      </w:r>
      <w:r w:rsidRPr="00D07322">
        <w:rPr>
          <w:rFonts w:eastAsia="바탕"/>
          <w:b/>
          <w:sz w:val="22"/>
          <w:szCs w:val="22"/>
          <w:lang w:eastAsia="ko-KR"/>
        </w:rPr>
        <w:t xml:space="preserve">: </w:t>
      </w:r>
      <w:r w:rsidRPr="00C556B9">
        <w:rPr>
          <w:rFonts w:eastAsia="바탕"/>
          <w:b/>
          <w:sz w:val="22"/>
          <w:szCs w:val="22"/>
          <w:lang w:eastAsia="ko-KR"/>
        </w:rPr>
        <w:t xml:space="preserve">Support the OFF voltage level for CP </w:t>
      </w:r>
      <w:r>
        <w:rPr>
          <w:rFonts w:eastAsia="바탕"/>
          <w:b/>
          <w:sz w:val="22"/>
          <w:szCs w:val="22"/>
          <w:lang w:eastAsia="ko-KR"/>
        </w:rPr>
        <w:t>inserted before</w:t>
      </w:r>
      <w:r w:rsidRPr="00C556B9">
        <w:rPr>
          <w:rFonts w:eastAsia="바탕"/>
          <w:b/>
          <w:sz w:val="22"/>
          <w:szCs w:val="22"/>
          <w:lang w:eastAsia="ko-KR"/>
        </w:rPr>
        <w:t xml:space="preserve"> CAP of R-TAS.</w:t>
      </w:r>
    </w:p>
    <w:p w14:paraId="378454AD" w14:textId="37D0B5EC" w:rsidR="008B58CC" w:rsidRDefault="008B58CC" w:rsidP="008B58CC">
      <w:pPr>
        <w:pStyle w:val="af"/>
        <w:numPr>
          <w:ilvl w:val="0"/>
          <w:numId w:val="51"/>
        </w:numPr>
        <w:spacing w:before="120" w:after="120" w:line="240" w:lineRule="auto"/>
        <w:ind w:leftChars="0"/>
        <w:rPr>
          <w:rFonts w:ascii="Times New Roman" w:hAnsi="Times New Roman"/>
          <w:b/>
          <w:sz w:val="22"/>
          <w:szCs w:val="22"/>
          <w:lang w:val="en-GB" w:eastAsia="ko-KR"/>
        </w:rPr>
      </w:pPr>
      <w:r w:rsidRPr="00C556B9">
        <w:rPr>
          <w:rFonts w:ascii="Times New Roman" w:hAnsi="Times New Roman"/>
          <w:b/>
          <w:sz w:val="22"/>
          <w:szCs w:val="22"/>
          <w:lang w:val="en-GB" w:eastAsia="ko-KR"/>
        </w:rPr>
        <w:t>If M=6 or M=12</w:t>
      </w:r>
      <w:r>
        <w:rPr>
          <w:rFonts w:ascii="Times New Roman" w:hAnsi="Times New Roman"/>
          <w:b/>
          <w:sz w:val="22"/>
          <w:szCs w:val="22"/>
          <w:lang w:val="en-GB" w:eastAsia="ko-KR"/>
        </w:rPr>
        <w:t xml:space="preserve"> for PRDCH</w:t>
      </w:r>
      <w:r w:rsidRPr="00C556B9">
        <w:rPr>
          <w:rFonts w:ascii="Times New Roman" w:hAnsi="Times New Roman"/>
          <w:b/>
          <w:sz w:val="22"/>
          <w:szCs w:val="22"/>
          <w:lang w:val="en-GB" w:eastAsia="ko-KR"/>
        </w:rPr>
        <w:t xml:space="preserve">, the last chip of PRDCH of the OFDM symbol including CAP </w:t>
      </w:r>
      <w:r w:rsidR="00C54FB2">
        <w:rPr>
          <w:rFonts w:ascii="Times New Roman" w:hAnsi="Times New Roman"/>
          <w:b/>
          <w:sz w:val="22"/>
          <w:szCs w:val="22"/>
          <w:lang w:val="en-GB" w:eastAsia="ko-KR"/>
        </w:rPr>
        <w:t xml:space="preserve">should </w:t>
      </w:r>
      <w:r w:rsidRPr="00C556B9">
        <w:rPr>
          <w:rFonts w:ascii="Times New Roman" w:hAnsi="Times New Roman"/>
          <w:b/>
          <w:sz w:val="22"/>
          <w:szCs w:val="22"/>
          <w:lang w:val="en-GB" w:eastAsia="ko-KR"/>
        </w:rPr>
        <w:t xml:space="preserve">always </w:t>
      </w:r>
      <w:r w:rsidR="00C54FB2">
        <w:rPr>
          <w:rFonts w:ascii="Times New Roman" w:hAnsi="Times New Roman"/>
          <w:b/>
          <w:sz w:val="22"/>
          <w:szCs w:val="22"/>
          <w:lang w:val="en-GB" w:eastAsia="ko-KR"/>
        </w:rPr>
        <w:t xml:space="preserve">be </w:t>
      </w:r>
      <w:r w:rsidRPr="00C556B9">
        <w:rPr>
          <w:rFonts w:ascii="Times New Roman" w:hAnsi="Times New Roman"/>
          <w:b/>
          <w:sz w:val="22"/>
          <w:szCs w:val="22"/>
          <w:lang w:val="en-GB" w:eastAsia="ko-KR"/>
        </w:rPr>
        <w:t>‘OFF’</w:t>
      </w:r>
    </w:p>
    <w:p w14:paraId="6AB143CA" w14:textId="5CDFE6D0" w:rsidR="008B58CC" w:rsidRPr="00D07322" w:rsidRDefault="008B58CC" w:rsidP="008B58CC">
      <w:pPr>
        <w:pStyle w:val="af"/>
        <w:numPr>
          <w:ilvl w:val="0"/>
          <w:numId w:val="51"/>
        </w:numPr>
        <w:spacing w:before="120" w:after="120" w:line="240" w:lineRule="auto"/>
        <w:ind w:leftChars="0"/>
        <w:rPr>
          <w:rFonts w:ascii="Times New Roman" w:hAnsi="Times New Roman"/>
          <w:b/>
          <w:sz w:val="22"/>
          <w:szCs w:val="22"/>
          <w:lang w:val="en-GB" w:eastAsia="ko-KR"/>
        </w:rPr>
      </w:pPr>
      <w:r w:rsidRPr="00C556B9">
        <w:rPr>
          <w:rFonts w:ascii="Times New Roman" w:hAnsi="Times New Roman"/>
          <w:b/>
          <w:sz w:val="22"/>
          <w:szCs w:val="22"/>
          <w:lang w:val="en-GB" w:eastAsia="ko-KR"/>
        </w:rPr>
        <w:t>If M=24</w:t>
      </w:r>
      <w:r w:rsidRPr="0093350C">
        <w:rPr>
          <w:rFonts w:ascii="Times New Roman" w:hAnsi="Times New Roman"/>
          <w:b/>
          <w:sz w:val="22"/>
          <w:szCs w:val="22"/>
          <w:lang w:val="en-GB" w:eastAsia="ko-KR"/>
        </w:rPr>
        <w:t xml:space="preserve"> </w:t>
      </w:r>
      <w:r>
        <w:rPr>
          <w:rFonts w:ascii="Times New Roman" w:hAnsi="Times New Roman"/>
          <w:b/>
          <w:sz w:val="22"/>
          <w:szCs w:val="22"/>
          <w:lang w:val="en-GB" w:eastAsia="ko-KR"/>
        </w:rPr>
        <w:t>for PRDCH</w:t>
      </w:r>
      <w:r w:rsidRPr="00C556B9">
        <w:rPr>
          <w:rFonts w:ascii="Times New Roman" w:hAnsi="Times New Roman"/>
          <w:b/>
          <w:sz w:val="22"/>
          <w:szCs w:val="22"/>
          <w:lang w:val="en-GB" w:eastAsia="ko-KR"/>
        </w:rPr>
        <w:t xml:space="preserve">, the last two chips of PRDCH of the OFDM symbol including CAP </w:t>
      </w:r>
      <w:r w:rsidR="00C54FB2">
        <w:rPr>
          <w:rFonts w:ascii="Times New Roman" w:hAnsi="Times New Roman"/>
          <w:b/>
          <w:sz w:val="22"/>
          <w:szCs w:val="22"/>
          <w:lang w:val="en-GB" w:eastAsia="ko-KR"/>
        </w:rPr>
        <w:t>should</w:t>
      </w:r>
      <w:r w:rsidRPr="00C556B9">
        <w:rPr>
          <w:rFonts w:ascii="Times New Roman" w:hAnsi="Times New Roman"/>
          <w:b/>
          <w:sz w:val="22"/>
          <w:szCs w:val="22"/>
          <w:lang w:val="en-GB" w:eastAsia="ko-KR"/>
        </w:rPr>
        <w:t xml:space="preserve"> always </w:t>
      </w:r>
      <w:r w:rsidR="00C54FB2">
        <w:rPr>
          <w:rFonts w:ascii="Times New Roman" w:hAnsi="Times New Roman"/>
          <w:b/>
          <w:sz w:val="22"/>
          <w:szCs w:val="22"/>
          <w:lang w:val="en-GB" w:eastAsia="ko-KR"/>
        </w:rPr>
        <w:t xml:space="preserve">be </w:t>
      </w:r>
      <w:r w:rsidRPr="00C556B9">
        <w:rPr>
          <w:rFonts w:ascii="Times New Roman" w:hAnsi="Times New Roman"/>
          <w:b/>
          <w:sz w:val="22"/>
          <w:szCs w:val="22"/>
          <w:lang w:val="en-GB" w:eastAsia="ko-KR"/>
        </w:rPr>
        <w:t>‘OFF’</w:t>
      </w:r>
    </w:p>
    <w:p w14:paraId="17E5F73D" w14:textId="77777777" w:rsidR="00764E72" w:rsidRPr="00D07322" w:rsidRDefault="00764E72" w:rsidP="00BF341A">
      <w:pPr>
        <w:spacing w:before="120" w:after="120" w:line="240" w:lineRule="auto"/>
        <w:ind w:left="0" w:firstLineChars="100" w:firstLine="220"/>
        <w:rPr>
          <w:rFonts w:eastAsia="바탕"/>
          <w:sz w:val="22"/>
          <w:szCs w:val="22"/>
          <w:lang w:eastAsia="ko-KR"/>
        </w:rPr>
      </w:pPr>
    </w:p>
    <w:p w14:paraId="7BF2D94E" w14:textId="1E76DF28" w:rsidR="001D65D8" w:rsidRPr="00D07322" w:rsidRDefault="00016AF3" w:rsidP="001D65D8">
      <w:pPr>
        <w:pStyle w:val="30"/>
        <w:numPr>
          <w:ilvl w:val="2"/>
          <w:numId w:val="1"/>
        </w:numPr>
        <w:ind w:leftChars="0" w:firstLineChars="0"/>
        <w:rPr>
          <w:rFonts w:eastAsia="바탕" w:cs="Arial"/>
          <w:b/>
          <w:bCs/>
          <w:sz w:val="22"/>
          <w:szCs w:val="22"/>
          <w:lang w:val="en-US" w:eastAsia="ko-KR"/>
        </w:rPr>
      </w:pPr>
      <w:r w:rsidRPr="00D07322">
        <w:rPr>
          <w:rFonts w:eastAsia="바탕" w:cs="Arial"/>
          <w:b/>
          <w:bCs/>
          <w:sz w:val="22"/>
          <w:szCs w:val="22"/>
          <w:lang w:val="en-US" w:eastAsia="ko-KR"/>
        </w:rPr>
        <w:t>R2D ending timing</w:t>
      </w:r>
    </w:p>
    <w:p w14:paraId="4A5AFAB4" w14:textId="7763E0C3" w:rsidR="00CA4AAA" w:rsidRPr="00D07322" w:rsidRDefault="0096150B" w:rsidP="004D71D9">
      <w:pPr>
        <w:spacing w:before="120" w:after="120" w:line="240" w:lineRule="auto"/>
        <w:ind w:left="0" w:firstLineChars="100" w:firstLine="220"/>
        <w:rPr>
          <w:rFonts w:eastAsia="바탕"/>
          <w:sz w:val="22"/>
          <w:szCs w:val="22"/>
          <w:lang w:eastAsia="ko-KR"/>
        </w:rPr>
      </w:pPr>
      <w:r w:rsidRPr="00D07322">
        <w:rPr>
          <w:rFonts w:eastAsia="바탕" w:hint="eastAsia"/>
          <w:sz w:val="22"/>
          <w:szCs w:val="22"/>
          <w:lang w:eastAsia="ko-KR"/>
        </w:rPr>
        <w:t>R</w:t>
      </w:r>
      <w:r w:rsidRPr="00D07322">
        <w:rPr>
          <w:rFonts w:eastAsia="바탕"/>
          <w:sz w:val="22"/>
          <w:szCs w:val="22"/>
          <w:lang w:eastAsia="ko-KR"/>
        </w:rPr>
        <w:t xml:space="preserve">egarding R2D ending timing, the following two options were considered in TR for Rel-19 </w:t>
      </w:r>
      <w:r w:rsidRPr="00D07322">
        <w:rPr>
          <w:rFonts w:eastAsia="바탕" w:hint="eastAsia"/>
          <w:sz w:val="22"/>
          <w:szCs w:val="22"/>
          <w:lang w:eastAsia="ko-KR"/>
        </w:rPr>
        <w:t>A</w:t>
      </w:r>
      <w:r w:rsidRPr="00D07322">
        <w:rPr>
          <w:rFonts w:eastAsia="바탕"/>
          <w:sz w:val="22"/>
          <w:szCs w:val="22"/>
          <w:lang w:eastAsia="ko-KR"/>
        </w:rPr>
        <w:t>mbient IoT SI [2].</w:t>
      </w:r>
    </w:p>
    <w:p w14:paraId="60C599E6" w14:textId="563214A0" w:rsidR="00CA4AAA" w:rsidRPr="00D07322" w:rsidRDefault="00CA4AAA" w:rsidP="000A1F40">
      <w:pPr>
        <w:pStyle w:val="af"/>
        <w:numPr>
          <w:ilvl w:val="0"/>
          <w:numId w:val="51"/>
        </w:numPr>
        <w:spacing w:before="120" w:after="120" w:line="240" w:lineRule="auto"/>
        <w:ind w:leftChars="0"/>
        <w:rPr>
          <w:rFonts w:ascii="Times New Roman" w:hAnsi="Times New Roman"/>
          <w:sz w:val="22"/>
          <w:szCs w:val="22"/>
          <w:lang w:val="en-GB" w:eastAsia="ko-KR"/>
        </w:rPr>
      </w:pPr>
      <w:bookmarkStart w:id="4" w:name="_Hlk193375390"/>
      <w:r w:rsidRPr="00D07322">
        <w:rPr>
          <w:rFonts w:ascii="Times New Roman" w:hAnsi="Times New Roman"/>
          <w:sz w:val="22"/>
          <w:szCs w:val="22"/>
          <w:lang w:val="en-GB" w:eastAsia="ko-KR"/>
        </w:rPr>
        <w:t>Option 1: TBS information via implicit/explicit L1 R2D control information.</w:t>
      </w:r>
    </w:p>
    <w:p w14:paraId="7494B1F4" w14:textId="05443F01" w:rsidR="00CA4AAA" w:rsidRPr="00D07322" w:rsidRDefault="00CA4AAA" w:rsidP="000A1F40">
      <w:pPr>
        <w:pStyle w:val="af"/>
        <w:numPr>
          <w:ilvl w:val="0"/>
          <w:numId w:val="51"/>
        </w:numPr>
        <w:spacing w:before="120" w:after="120" w:line="240" w:lineRule="auto"/>
        <w:ind w:leftChars="0"/>
        <w:rPr>
          <w:rFonts w:ascii="Times New Roman" w:hAnsi="Times New Roman"/>
          <w:sz w:val="22"/>
          <w:szCs w:val="22"/>
          <w:lang w:val="en-GB" w:eastAsia="ko-KR"/>
        </w:rPr>
      </w:pPr>
      <w:r w:rsidRPr="00D07322">
        <w:rPr>
          <w:rFonts w:ascii="Times New Roman" w:hAnsi="Times New Roman"/>
          <w:sz w:val="22"/>
          <w:szCs w:val="22"/>
          <w:lang w:val="en-GB" w:eastAsia="ko-KR"/>
        </w:rPr>
        <w:t>Option 2: Postamble at the end of PRDCH.</w:t>
      </w:r>
    </w:p>
    <w:bookmarkEnd w:id="4"/>
    <w:p w14:paraId="1EE74470" w14:textId="7107EC92" w:rsidR="00030A3F" w:rsidRPr="00D07322" w:rsidRDefault="00642CD6" w:rsidP="00030A3F">
      <w:pPr>
        <w:spacing w:before="120" w:after="120" w:line="240" w:lineRule="auto"/>
        <w:ind w:left="0" w:firstLineChars="100" w:firstLine="220"/>
        <w:rPr>
          <w:sz w:val="22"/>
          <w:szCs w:val="22"/>
        </w:rPr>
      </w:pPr>
      <w:r w:rsidRPr="00D07322">
        <w:rPr>
          <w:rFonts w:eastAsia="바탕"/>
          <w:sz w:val="22"/>
          <w:szCs w:val="22"/>
          <w:lang w:eastAsia="ko-KR"/>
        </w:rPr>
        <w:t xml:space="preserve">The option 1 </w:t>
      </w:r>
      <w:r w:rsidR="003D4A88" w:rsidRPr="00D07322">
        <w:rPr>
          <w:rFonts w:eastAsia="바탕"/>
          <w:sz w:val="22"/>
          <w:szCs w:val="22"/>
          <w:lang w:eastAsia="ko-KR"/>
        </w:rPr>
        <w:t xml:space="preserve">is for the reader to </w:t>
      </w:r>
      <w:r w:rsidRPr="00D07322">
        <w:rPr>
          <w:rFonts w:eastAsia="바탕"/>
          <w:sz w:val="22"/>
          <w:szCs w:val="22"/>
          <w:lang w:eastAsia="ko-KR"/>
        </w:rPr>
        <w:t>provide</w:t>
      </w:r>
      <w:r w:rsidR="003D4A88" w:rsidRPr="00D07322">
        <w:rPr>
          <w:rFonts w:eastAsia="바탕"/>
          <w:sz w:val="22"/>
          <w:szCs w:val="22"/>
          <w:lang w:eastAsia="ko-KR"/>
        </w:rPr>
        <w:t xml:space="preserve"> the TBS information of PRDCH, and </w:t>
      </w:r>
      <w:r w:rsidRPr="00D07322">
        <w:rPr>
          <w:rFonts w:eastAsia="바탕"/>
          <w:sz w:val="22"/>
          <w:szCs w:val="22"/>
          <w:lang w:eastAsia="ko-KR"/>
        </w:rPr>
        <w:t>the option 2</w:t>
      </w:r>
      <w:r w:rsidR="003D4A88" w:rsidRPr="00D07322">
        <w:rPr>
          <w:rFonts w:eastAsia="바탕"/>
          <w:sz w:val="22"/>
          <w:szCs w:val="22"/>
          <w:lang w:eastAsia="ko-KR"/>
        </w:rPr>
        <w:t xml:space="preserve"> is for the reader to </w:t>
      </w:r>
      <w:r w:rsidR="00A237FA">
        <w:rPr>
          <w:rFonts w:eastAsia="바탕"/>
          <w:sz w:val="22"/>
          <w:szCs w:val="22"/>
          <w:lang w:eastAsia="ko-KR"/>
        </w:rPr>
        <w:t>transmit</w:t>
      </w:r>
      <w:r w:rsidR="003D4A88" w:rsidRPr="00D07322">
        <w:rPr>
          <w:rFonts w:eastAsia="바탕"/>
          <w:sz w:val="22"/>
          <w:szCs w:val="22"/>
          <w:lang w:eastAsia="ko-KR"/>
        </w:rPr>
        <w:t xml:space="preserve"> </w:t>
      </w:r>
      <w:r w:rsidR="00A237FA">
        <w:rPr>
          <w:rFonts w:eastAsia="바탕"/>
          <w:sz w:val="22"/>
          <w:szCs w:val="22"/>
          <w:lang w:eastAsia="ko-KR"/>
        </w:rPr>
        <w:t>the</w:t>
      </w:r>
      <w:r w:rsidR="003D4A88" w:rsidRPr="00D07322">
        <w:rPr>
          <w:rFonts w:eastAsia="바탕"/>
          <w:sz w:val="22"/>
          <w:szCs w:val="22"/>
          <w:lang w:eastAsia="ko-KR"/>
        </w:rPr>
        <w:t xml:space="preserve"> R2D postamble at the end of PRDCH.</w:t>
      </w:r>
      <w:r w:rsidRPr="00D07322">
        <w:rPr>
          <w:rFonts w:eastAsia="바탕"/>
          <w:sz w:val="22"/>
          <w:szCs w:val="22"/>
          <w:lang w:eastAsia="ko-KR"/>
        </w:rPr>
        <w:t xml:space="preserve"> Regarding option 2, the reader will almost be able to determine the TBS of PRDCH. </w:t>
      </w:r>
      <w:r w:rsidRPr="00D07322">
        <w:rPr>
          <w:sz w:val="22"/>
          <w:szCs w:val="22"/>
        </w:rPr>
        <w:t>Therefore, the following is preferred that reader can provide the TBS for PRDCH via R2D L1 control information</w:t>
      </w:r>
      <w:r w:rsidR="00EC0781" w:rsidRPr="00D07322">
        <w:rPr>
          <w:sz w:val="22"/>
          <w:szCs w:val="22"/>
        </w:rPr>
        <w:t>,</w:t>
      </w:r>
      <w:r w:rsidRPr="00D07322">
        <w:rPr>
          <w:sz w:val="22"/>
          <w:szCs w:val="22"/>
        </w:rPr>
        <w:t xml:space="preserve"> and then,</w:t>
      </w:r>
      <w:r w:rsidR="00EC0781" w:rsidRPr="00D07322">
        <w:rPr>
          <w:sz w:val="22"/>
          <w:szCs w:val="22"/>
        </w:rPr>
        <w:t xml:space="preserve"> the device can receive the PRDCH according to the provided TBS information (i.e., Option 1). But, if </w:t>
      </w:r>
      <w:r w:rsidR="003C0B2E">
        <w:rPr>
          <w:sz w:val="22"/>
          <w:szCs w:val="22"/>
        </w:rPr>
        <w:t>there are cases where the reader cannot</w:t>
      </w:r>
      <w:r w:rsidR="00EC0781" w:rsidRPr="00D07322">
        <w:rPr>
          <w:sz w:val="22"/>
          <w:szCs w:val="22"/>
        </w:rPr>
        <w:t xml:space="preserve"> accurately determine the TBS of PRDCH, it </w:t>
      </w:r>
      <w:r w:rsidR="00BB0364">
        <w:rPr>
          <w:sz w:val="22"/>
          <w:szCs w:val="22"/>
        </w:rPr>
        <w:t>could be</w:t>
      </w:r>
      <w:r w:rsidR="00EC0781" w:rsidRPr="00D07322">
        <w:rPr>
          <w:sz w:val="22"/>
          <w:szCs w:val="22"/>
        </w:rPr>
        <w:t xml:space="preserve"> consider</w:t>
      </w:r>
      <w:r w:rsidR="00BB0364">
        <w:rPr>
          <w:sz w:val="22"/>
          <w:szCs w:val="22"/>
        </w:rPr>
        <w:t xml:space="preserve">ed to </w:t>
      </w:r>
      <w:r w:rsidR="00EC0781" w:rsidRPr="00D07322">
        <w:rPr>
          <w:sz w:val="22"/>
          <w:szCs w:val="22"/>
        </w:rPr>
        <w:t>transmit</w:t>
      </w:r>
      <w:r w:rsidR="00BB0364">
        <w:rPr>
          <w:sz w:val="22"/>
          <w:szCs w:val="22"/>
        </w:rPr>
        <w:t xml:space="preserve"> </w:t>
      </w:r>
      <w:r w:rsidR="00EC0781" w:rsidRPr="00D07322">
        <w:rPr>
          <w:sz w:val="22"/>
          <w:szCs w:val="22"/>
        </w:rPr>
        <w:t>the R2D postamble at the end of PRDCH.</w:t>
      </w:r>
    </w:p>
    <w:p w14:paraId="27D9FE32" w14:textId="77777777" w:rsidR="0009297F" w:rsidRPr="00D07322" w:rsidRDefault="0009297F" w:rsidP="00030A3F">
      <w:pPr>
        <w:spacing w:before="120" w:after="120" w:line="240" w:lineRule="auto"/>
        <w:ind w:left="0" w:firstLineChars="100" w:firstLine="220"/>
        <w:rPr>
          <w:rFonts w:eastAsia="바탕"/>
          <w:sz w:val="22"/>
          <w:szCs w:val="22"/>
          <w:lang w:eastAsia="ko-KR"/>
        </w:rPr>
      </w:pPr>
    </w:p>
    <w:p w14:paraId="7CC8CDE7" w14:textId="6059EFB0" w:rsidR="00233277" w:rsidRPr="00D07322" w:rsidRDefault="00233277" w:rsidP="00233277">
      <w:pPr>
        <w:spacing w:before="120" w:after="120" w:line="240" w:lineRule="auto"/>
        <w:ind w:left="0" w:firstLineChars="100" w:firstLine="216"/>
        <w:rPr>
          <w:rFonts w:eastAsia="바탕"/>
          <w:sz w:val="22"/>
          <w:szCs w:val="22"/>
          <w:lang w:eastAsia="ko-KR"/>
        </w:rPr>
      </w:pPr>
      <w:r w:rsidRPr="00D07322">
        <w:rPr>
          <w:rFonts w:eastAsia="바탕" w:hint="eastAsia"/>
          <w:b/>
          <w:sz w:val="22"/>
          <w:szCs w:val="22"/>
          <w:lang w:eastAsia="ko-KR"/>
        </w:rPr>
        <w:t>P</w:t>
      </w:r>
      <w:r w:rsidRPr="00D07322">
        <w:rPr>
          <w:rFonts w:eastAsia="바탕"/>
          <w:b/>
          <w:sz w:val="22"/>
          <w:szCs w:val="22"/>
          <w:lang w:eastAsia="ko-KR"/>
        </w:rPr>
        <w:t>roposal #</w:t>
      </w:r>
      <w:r w:rsidR="007D1397">
        <w:rPr>
          <w:rFonts w:eastAsia="바탕"/>
          <w:b/>
          <w:sz w:val="22"/>
          <w:szCs w:val="22"/>
          <w:lang w:eastAsia="ko-KR"/>
        </w:rPr>
        <w:t>4</w:t>
      </w:r>
      <w:r w:rsidRPr="00D07322">
        <w:rPr>
          <w:rFonts w:eastAsia="바탕"/>
          <w:b/>
          <w:sz w:val="22"/>
          <w:szCs w:val="22"/>
          <w:lang w:eastAsia="ko-KR"/>
        </w:rPr>
        <w:t xml:space="preserve">: </w:t>
      </w:r>
      <w:bookmarkStart w:id="5" w:name="_Hlk193375361"/>
      <w:r w:rsidRPr="00D07322">
        <w:rPr>
          <w:rFonts w:eastAsia="바탕"/>
          <w:b/>
          <w:sz w:val="22"/>
          <w:szCs w:val="22"/>
          <w:lang w:eastAsia="ko-KR"/>
        </w:rPr>
        <w:t>Support R2D TBS information indication via explicit L1 R2D control information as baseline operation</w:t>
      </w:r>
      <w:r w:rsidR="00CA4AAA" w:rsidRPr="00D07322">
        <w:rPr>
          <w:rFonts w:eastAsia="바탕"/>
          <w:b/>
          <w:sz w:val="22"/>
          <w:szCs w:val="22"/>
          <w:lang w:eastAsia="ko-KR"/>
        </w:rPr>
        <w:t xml:space="preserve"> (Option 1)</w:t>
      </w:r>
    </w:p>
    <w:p w14:paraId="3E90128D" w14:textId="25852016" w:rsidR="00233277" w:rsidRPr="00D07322" w:rsidRDefault="003C0B2E" w:rsidP="0023327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If there are cases where the reader cannot</w:t>
      </w:r>
      <w:r w:rsidR="000F1649" w:rsidRPr="000F1649">
        <w:rPr>
          <w:rFonts w:ascii="Times New Roman" w:hAnsi="Times New Roman"/>
          <w:b/>
          <w:sz w:val="22"/>
          <w:szCs w:val="22"/>
          <w:lang w:val="en-GB" w:eastAsia="ko-KR"/>
        </w:rPr>
        <w:t xml:space="preserve"> accurately determine the TBS of PRDCH, it could be considered to transmit the R2D postamble at the end of PRDCH</w:t>
      </w:r>
    </w:p>
    <w:bookmarkEnd w:id="5"/>
    <w:p w14:paraId="42B19951" w14:textId="77777777" w:rsidR="003465CA" w:rsidRPr="005D1E49" w:rsidRDefault="003465CA" w:rsidP="00672D63">
      <w:pPr>
        <w:spacing w:before="120" w:after="120" w:line="240" w:lineRule="auto"/>
        <w:ind w:left="216" w:firstLine="0"/>
        <w:rPr>
          <w:rFonts w:eastAsiaTheme="minorEastAsia"/>
          <w:b/>
          <w:sz w:val="22"/>
          <w:szCs w:val="22"/>
          <w:lang w:eastAsia="ko-KR"/>
        </w:rPr>
      </w:pPr>
    </w:p>
    <w:p w14:paraId="2497A0A0" w14:textId="45F1DC15" w:rsidR="00CB0D0E" w:rsidRDefault="00016AF3" w:rsidP="00CB0D0E">
      <w:pPr>
        <w:pStyle w:val="2"/>
        <w:numPr>
          <w:ilvl w:val="1"/>
          <w:numId w:val="1"/>
        </w:numPr>
        <w:rPr>
          <w:rFonts w:eastAsia="바탕" w:cs="Arial"/>
          <w:b/>
          <w:bCs/>
          <w:sz w:val="24"/>
          <w:lang w:val="en-US" w:eastAsia="ko-KR"/>
        </w:rPr>
      </w:pPr>
      <w:r>
        <w:rPr>
          <w:rFonts w:eastAsia="바탕" w:cs="Arial"/>
          <w:b/>
          <w:bCs/>
          <w:sz w:val="24"/>
          <w:lang w:val="en-US" w:eastAsia="ko-KR"/>
        </w:rPr>
        <w:lastRenderedPageBreak/>
        <w:t>D2R timing</w:t>
      </w:r>
    </w:p>
    <w:p w14:paraId="67F9DC36" w14:textId="410141C3" w:rsidR="00CB0D0E" w:rsidRPr="00D07322" w:rsidRDefault="00016AF3" w:rsidP="004051AD">
      <w:pPr>
        <w:pStyle w:val="30"/>
        <w:numPr>
          <w:ilvl w:val="2"/>
          <w:numId w:val="1"/>
        </w:numPr>
        <w:ind w:leftChars="0" w:firstLineChars="0"/>
        <w:rPr>
          <w:rFonts w:eastAsia="바탕" w:cs="Arial"/>
          <w:b/>
          <w:bCs/>
          <w:sz w:val="22"/>
          <w:szCs w:val="22"/>
          <w:lang w:val="en-US" w:eastAsia="ko-KR"/>
        </w:rPr>
      </w:pPr>
      <w:r w:rsidRPr="00D07322">
        <w:rPr>
          <w:rFonts w:eastAsia="바탕" w:cs="Arial"/>
          <w:b/>
          <w:bCs/>
          <w:sz w:val="22"/>
          <w:szCs w:val="22"/>
          <w:lang w:val="en-US" w:eastAsia="ko-KR"/>
        </w:rPr>
        <w:t>D2R timing acquisition signal (D-TAS)</w:t>
      </w:r>
    </w:p>
    <w:p w14:paraId="7CC3649C" w14:textId="750BB962" w:rsidR="00995A7A" w:rsidRDefault="00995A7A" w:rsidP="003C0B2E">
      <w:pPr>
        <w:spacing w:before="120" w:after="120" w:line="240" w:lineRule="auto"/>
        <w:ind w:left="0" w:firstLineChars="100" w:firstLine="220"/>
        <w:rPr>
          <w:rFonts w:eastAsia="바탕"/>
          <w:sz w:val="22"/>
          <w:szCs w:val="22"/>
          <w:lang w:eastAsia="ko-KR"/>
        </w:rPr>
      </w:pPr>
      <w:r w:rsidRPr="00D96B85">
        <w:rPr>
          <w:rFonts w:eastAsia="바탕" w:hint="eastAsia"/>
          <w:sz w:val="22"/>
          <w:szCs w:val="22"/>
          <w:lang w:eastAsia="ko-KR"/>
        </w:rPr>
        <w:t>I</w:t>
      </w:r>
      <w:r w:rsidRPr="00DC4B15">
        <w:rPr>
          <w:rFonts w:eastAsia="바탕"/>
          <w:sz w:val="22"/>
          <w:szCs w:val="22"/>
          <w:lang w:eastAsia="ko-KR"/>
        </w:rPr>
        <w:t>n the RAN1 #120</w:t>
      </w:r>
      <w:r>
        <w:rPr>
          <w:rFonts w:eastAsia="바탕"/>
          <w:sz w:val="22"/>
          <w:szCs w:val="22"/>
          <w:lang w:eastAsia="ko-KR"/>
        </w:rPr>
        <w:t>bis</w:t>
      </w:r>
      <w:r w:rsidRPr="00DC4B15">
        <w:rPr>
          <w:rFonts w:eastAsia="바탕"/>
          <w:sz w:val="22"/>
          <w:szCs w:val="22"/>
          <w:lang w:eastAsia="ko-KR"/>
        </w:rPr>
        <w:t xml:space="preserve"> meeting, </w:t>
      </w:r>
      <w:r>
        <w:rPr>
          <w:rFonts w:eastAsia="바탕"/>
          <w:sz w:val="22"/>
          <w:szCs w:val="22"/>
          <w:lang w:eastAsia="ko-KR"/>
        </w:rPr>
        <w:t>for D2R preamble/midamble, long sequence (i.e., m-sequence with L31) was agreed and short sequence (i.e., m-sequence with L7) was made as working assumption. It is preferred to support short sequence for D2R preamble/midamble. This is because,</w:t>
      </w:r>
      <w:r w:rsidR="003C0B2E">
        <w:rPr>
          <w:rFonts w:eastAsia="바탕"/>
          <w:sz w:val="22"/>
          <w:szCs w:val="22"/>
          <w:lang w:eastAsia="ko-KR"/>
        </w:rPr>
        <w:t xml:space="preserve"> i</w:t>
      </w:r>
      <w:r w:rsidR="003C0B2E" w:rsidRPr="003C0B2E">
        <w:rPr>
          <w:rFonts w:eastAsia="바탕"/>
          <w:sz w:val="22"/>
          <w:szCs w:val="22"/>
          <w:lang w:eastAsia="ko-KR"/>
        </w:rPr>
        <w:t xml:space="preserve">n most typical situations, using a short sequence for the D2R preamble/midamble is sufficient, so </w:t>
      </w:r>
      <w:r w:rsidR="003C0B2E">
        <w:rPr>
          <w:rFonts w:eastAsia="바탕"/>
          <w:sz w:val="22"/>
          <w:szCs w:val="22"/>
          <w:lang w:eastAsia="ko-KR"/>
        </w:rPr>
        <w:t xml:space="preserve">a </w:t>
      </w:r>
      <w:r w:rsidR="003C0B2E" w:rsidRPr="003C0B2E">
        <w:rPr>
          <w:rFonts w:eastAsia="바탕"/>
          <w:sz w:val="22"/>
          <w:szCs w:val="22"/>
          <w:lang w:eastAsia="ko-KR"/>
        </w:rPr>
        <w:t>short sequence should be introduced to reduce unnecessary overhead.</w:t>
      </w:r>
      <w:r w:rsidR="003C0B2E">
        <w:rPr>
          <w:rFonts w:eastAsia="바탕"/>
          <w:sz w:val="22"/>
          <w:szCs w:val="22"/>
          <w:lang w:eastAsia="ko-KR"/>
        </w:rPr>
        <w:t xml:space="preserve"> </w:t>
      </w:r>
      <w:r>
        <w:rPr>
          <w:rFonts w:eastAsia="바탕"/>
          <w:sz w:val="22"/>
          <w:szCs w:val="22"/>
          <w:lang w:eastAsia="ko-KR"/>
        </w:rPr>
        <w:t>Therefore, it is desirable that the working assumption regarding the short sequence for D2R preamble/midamble should be confirmed.</w:t>
      </w:r>
    </w:p>
    <w:p w14:paraId="6EF7A357" w14:textId="77777777" w:rsidR="00995A7A" w:rsidRDefault="00995A7A" w:rsidP="00995A7A">
      <w:pPr>
        <w:spacing w:before="120" w:after="120" w:line="240" w:lineRule="auto"/>
        <w:ind w:left="0" w:firstLineChars="100" w:firstLine="220"/>
        <w:rPr>
          <w:rFonts w:eastAsia="바탕"/>
          <w:sz w:val="22"/>
          <w:szCs w:val="22"/>
          <w:lang w:eastAsia="ko-KR"/>
        </w:rPr>
      </w:pPr>
    </w:p>
    <w:p w14:paraId="2D422563" w14:textId="77777777" w:rsidR="00995A7A" w:rsidRDefault="00995A7A" w:rsidP="00995A7A">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5</w:t>
      </w:r>
      <w:r w:rsidRPr="00D07322">
        <w:rPr>
          <w:rFonts w:eastAsia="바탕"/>
          <w:b/>
          <w:sz w:val="22"/>
          <w:szCs w:val="22"/>
          <w:lang w:eastAsia="ko-KR"/>
        </w:rPr>
        <w:t>:</w:t>
      </w:r>
      <w:r>
        <w:rPr>
          <w:rFonts w:eastAsia="바탕"/>
          <w:b/>
          <w:sz w:val="22"/>
          <w:szCs w:val="22"/>
          <w:lang w:eastAsia="ko-KR"/>
        </w:rPr>
        <w:t xml:space="preserve"> Confirm the following working assumption.</w:t>
      </w:r>
    </w:p>
    <w:tbl>
      <w:tblPr>
        <w:tblStyle w:val="a9"/>
        <w:tblW w:w="0" w:type="auto"/>
        <w:tblInd w:w="283" w:type="dxa"/>
        <w:tblLook w:val="04A0" w:firstRow="1" w:lastRow="0" w:firstColumn="1" w:lastColumn="0" w:noHBand="0" w:noVBand="1"/>
      </w:tblPr>
      <w:tblGrid>
        <w:gridCol w:w="9345"/>
      </w:tblGrid>
      <w:tr w:rsidR="00995A7A" w14:paraId="5C3A16D6" w14:textId="77777777" w:rsidTr="001315E4">
        <w:tc>
          <w:tcPr>
            <w:tcW w:w="9628" w:type="dxa"/>
          </w:tcPr>
          <w:p w14:paraId="5DA10647" w14:textId="77777777" w:rsidR="00995A7A" w:rsidRPr="003566EA" w:rsidRDefault="00995A7A" w:rsidP="001315E4">
            <w:pPr>
              <w:spacing w:after="0" w:line="240" w:lineRule="auto"/>
              <w:ind w:left="0" w:firstLine="0"/>
              <w:jc w:val="left"/>
              <w:rPr>
                <w:rFonts w:ascii="Times" w:eastAsia="바탕" w:hAnsi="Times"/>
                <w:color w:val="000000"/>
                <w:szCs w:val="24"/>
                <w:highlight w:val="green"/>
              </w:rPr>
            </w:pPr>
            <w:r w:rsidRPr="003566EA">
              <w:rPr>
                <w:rFonts w:ascii="Times" w:eastAsia="바탕" w:hAnsi="Times"/>
                <w:color w:val="000000"/>
                <w:szCs w:val="24"/>
                <w:highlight w:val="green"/>
              </w:rPr>
              <w:t>Agreement</w:t>
            </w:r>
          </w:p>
          <w:p w14:paraId="057ABE4B" w14:textId="77777777" w:rsidR="00995A7A" w:rsidRPr="0011350C" w:rsidRDefault="00995A7A" w:rsidP="001315E4">
            <w:pPr>
              <w:numPr>
                <w:ilvl w:val="0"/>
                <w:numId w:val="59"/>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 xml:space="preserve">For D2R preamble/midamble, base sequence is generated from </w:t>
            </w:r>
            <w:r w:rsidRPr="0011350C">
              <w:rPr>
                <w:rFonts w:ascii="Times" w:eastAsia="바탕" w:hAnsi="Times" w:hint="eastAsia"/>
                <w:color w:val="000000"/>
                <w:szCs w:val="24"/>
                <w:lang w:eastAsia="x-none"/>
              </w:rPr>
              <w:t>m</w:t>
            </w:r>
            <w:r w:rsidRPr="0011350C">
              <w:rPr>
                <w:rFonts w:ascii="Times" w:eastAsia="바탕" w:hAnsi="Times"/>
                <w:color w:val="000000"/>
                <w:szCs w:val="24"/>
                <w:lang w:eastAsia="x-none"/>
              </w:rPr>
              <w:t xml:space="preserve">-sequence, where the length of the sequence is </w:t>
            </w:r>
            <m:oMath>
              <m:sSup>
                <m:sSupPr>
                  <m:ctrlPr>
                    <w:rPr>
                      <w:rFonts w:ascii="Cambria Math" w:eastAsia="바탕" w:hAnsi="Cambria Math"/>
                      <w:i/>
                      <w:color w:val="000000"/>
                      <w:szCs w:val="24"/>
                      <w:lang w:eastAsia="x-none"/>
                    </w:rPr>
                  </m:ctrlPr>
                </m:sSupPr>
                <m:e>
                  <m:r>
                    <w:rPr>
                      <w:rFonts w:ascii="Cambria Math" w:eastAsia="바탕" w:hAnsi="Cambria Math"/>
                      <w:color w:val="000000"/>
                      <w:szCs w:val="24"/>
                      <w:lang w:eastAsia="x-none"/>
                    </w:rPr>
                    <m:t>2</m:t>
                  </m:r>
                </m:e>
                <m:sup>
                  <m:r>
                    <w:rPr>
                      <w:rFonts w:ascii="Cambria Math" w:eastAsia="바탕" w:hAnsi="Cambria Math"/>
                      <w:color w:val="000000"/>
                      <w:szCs w:val="24"/>
                      <w:lang w:eastAsia="x-none"/>
                    </w:rPr>
                    <m:t>n</m:t>
                  </m:r>
                </m:sup>
              </m:sSup>
              <m:r>
                <w:rPr>
                  <w:rFonts w:ascii="Cambria Math" w:eastAsia="바탕" w:hAnsi="Cambria Math"/>
                  <w:color w:val="000000"/>
                  <w:szCs w:val="24"/>
                  <w:lang w:eastAsia="x-none"/>
                </w:rPr>
                <m:t>-1</m:t>
              </m:r>
            </m:oMath>
          </w:p>
          <w:p w14:paraId="50E2F752" w14:textId="77777777" w:rsidR="00995A7A" w:rsidRPr="0011350C" w:rsidRDefault="00995A7A" w:rsidP="001315E4">
            <w:pPr>
              <w:numPr>
                <w:ilvl w:val="1"/>
                <w:numId w:val="59"/>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Value(s) of n</w:t>
            </w:r>
          </w:p>
          <w:p w14:paraId="2E36E7D8" w14:textId="77777777" w:rsidR="00995A7A" w:rsidRPr="0011350C" w:rsidRDefault="00995A7A" w:rsidP="001315E4">
            <w:pPr>
              <w:numPr>
                <w:ilvl w:val="2"/>
                <w:numId w:val="59"/>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Long preamble</w:t>
            </w:r>
            <w:r w:rsidRPr="0011350C">
              <w:rPr>
                <w:rFonts w:ascii="Times" w:eastAsia="바탕" w:hAnsi="Times" w:hint="eastAsia"/>
                <w:color w:val="000000"/>
                <w:szCs w:val="24"/>
                <w:lang w:eastAsia="x-none"/>
              </w:rPr>
              <w:t>/midamble</w:t>
            </w:r>
            <w:r w:rsidRPr="0011350C">
              <w:rPr>
                <w:rFonts w:ascii="Times" w:eastAsia="바탕" w:hAnsi="Times"/>
                <w:color w:val="000000"/>
                <w:szCs w:val="24"/>
                <w:lang w:eastAsia="x-none"/>
              </w:rPr>
              <w:t xml:space="preserve"> is generated based on n = 5</w:t>
            </w:r>
          </w:p>
          <w:p w14:paraId="0B692842" w14:textId="77777777" w:rsidR="00995A7A" w:rsidRPr="004B12CE" w:rsidRDefault="00995A7A" w:rsidP="001315E4">
            <w:pPr>
              <w:numPr>
                <w:ilvl w:val="2"/>
                <w:numId w:val="59"/>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highlight w:val="darkYellow"/>
                <w:lang w:eastAsia="x-none"/>
              </w:rPr>
              <w:t>Working assumption</w:t>
            </w:r>
            <w:r w:rsidRPr="0011350C">
              <w:rPr>
                <w:rFonts w:ascii="Times" w:eastAsia="바탕" w:hAnsi="Times"/>
                <w:color w:val="000000"/>
                <w:szCs w:val="24"/>
                <w:lang w:eastAsia="x-none"/>
              </w:rPr>
              <w:t>: Short preamble</w:t>
            </w:r>
            <w:r w:rsidRPr="0011350C">
              <w:rPr>
                <w:rFonts w:ascii="Times" w:eastAsia="바탕" w:hAnsi="Times" w:hint="eastAsia"/>
                <w:color w:val="000000"/>
                <w:szCs w:val="24"/>
                <w:lang w:eastAsia="x-none"/>
              </w:rPr>
              <w:t>/midamble</w:t>
            </w:r>
            <w:r w:rsidRPr="0011350C">
              <w:rPr>
                <w:rFonts w:ascii="Times" w:eastAsia="바탕" w:hAnsi="Times"/>
                <w:color w:val="000000"/>
                <w:szCs w:val="24"/>
                <w:lang w:eastAsia="x-none"/>
              </w:rPr>
              <w:t xml:space="preserve"> is generated based on n=3 </w:t>
            </w:r>
          </w:p>
        </w:tc>
      </w:tr>
    </w:tbl>
    <w:p w14:paraId="46CBE994" w14:textId="77777777" w:rsidR="00016AF3" w:rsidRPr="00995A7A" w:rsidRDefault="00016AF3" w:rsidP="0021643C">
      <w:pPr>
        <w:spacing w:before="120" w:after="120" w:line="240" w:lineRule="auto"/>
        <w:ind w:left="0" w:firstLineChars="100" w:firstLine="220"/>
        <w:rPr>
          <w:rFonts w:eastAsia="바탕"/>
          <w:sz w:val="22"/>
          <w:szCs w:val="22"/>
          <w:lang w:eastAsia="ko-KR"/>
        </w:rPr>
      </w:pPr>
    </w:p>
    <w:p w14:paraId="607CCD0B" w14:textId="66497DB2" w:rsidR="00F82035" w:rsidRPr="00D07322" w:rsidRDefault="00F82035" w:rsidP="00F82035">
      <w:pPr>
        <w:pStyle w:val="30"/>
        <w:numPr>
          <w:ilvl w:val="2"/>
          <w:numId w:val="1"/>
        </w:numPr>
        <w:ind w:leftChars="0" w:firstLineChars="0"/>
        <w:rPr>
          <w:rFonts w:eastAsia="바탕" w:cs="Arial"/>
          <w:b/>
          <w:bCs/>
          <w:sz w:val="22"/>
          <w:szCs w:val="22"/>
          <w:lang w:val="en-US" w:eastAsia="ko-KR"/>
        </w:rPr>
      </w:pPr>
      <w:r w:rsidRPr="00D07322">
        <w:rPr>
          <w:rFonts w:eastAsia="바탕" w:cs="Arial"/>
          <w:b/>
          <w:bCs/>
          <w:sz w:val="22"/>
          <w:szCs w:val="22"/>
          <w:lang w:val="en-US" w:eastAsia="ko-KR"/>
        </w:rPr>
        <w:t>D2R ending timing</w:t>
      </w:r>
    </w:p>
    <w:p w14:paraId="4921B5D9" w14:textId="2E736823" w:rsidR="00D5481C" w:rsidRPr="00D07322" w:rsidRDefault="00D5481C" w:rsidP="00D5481C">
      <w:pPr>
        <w:spacing w:before="120" w:after="120" w:line="240" w:lineRule="auto"/>
        <w:ind w:left="0" w:firstLineChars="100" w:firstLine="220"/>
        <w:rPr>
          <w:rFonts w:eastAsia="바탕"/>
          <w:sz w:val="22"/>
          <w:szCs w:val="22"/>
          <w:lang w:eastAsia="ko-KR"/>
        </w:rPr>
      </w:pPr>
      <w:r w:rsidRPr="00D07322">
        <w:rPr>
          <w:rFonts w:eastAsia="바탕" w:hint="eastAsia"/>
          <w:sz w:val="22"/>
          <w:szCs w:val="22"/>
          <w:lang w:eastAsia="ko-KR"/>
        </w:rPr>
        <w:t>R</w:t>
      </w:r>
      <w:r w:rsidRPr="00D07322">
        <w:rPr>
          <w:rFonts w:eastAsia="바탕"/>
          <w:sz w:val="22"/>
          <w:szCs w:val="22"/>
          <w:lang w:eastAsia="ko-KR"/>
        </w:rPr>
        <w:t xml:space="preserve">egarding D2R ending timing, the following two options were considered in TR for Rel-19 </w:t>
      </w:r>
      <w:r w:rsidRPr="00D07322">
        <w:rPr>
          <w:rFonts w:eastAsia="바탕" w:hint="eastAsia"/>
          <w:sz w:val="22"/>
          <w:szCs w:val="22"/>
          <w:lang w:eastAsia="ko-KR"/>
        </w:rPr>
        <w:t>A</w:t>
      </w:r>
      <w:r w:rsidRPr="00D07322">
        <w:rPr>
          <w:rFonts w:eastAsia="바탕"/>
          <w:sz w:val="22"/>
          <w:szCs w:val="22"/>
          <w:lang w:eastAsia="ko-KR"/>
        </w:rPr>
        <w:t>mbient IoT SI [2].</w:t>
      </w:r>
    </w:p>
    <w:p w14:paraId="5D2C3EB6" w14:textId="022742BE" w:rsidR="00910730" w:rsidRPr="00D07322" w:rsidRDefault="00910730" w:rsidP="00910730">
      <w:pPr>
        <w:spacing w:before="120" w:after="120" w:line="240" w:lineRule="auto"/>
        <w:ind w:left="0" w:firstLineChars="100" w:firstLine="220"/>
        <w:rPr>
          <w:rFonts w:eastAsia="바탕"/>
          <w:sz w:val="22"/>
          <w:szCs w:val="22"/>
          <w:lang w:val="x-none" w:eastAsia="ko-KR"/>
        </w:rPr>
      </w:pPr>
      <w:r w:rsidRPr="00D07322">
        <w:rPr>
          <w:rFonts w:eastAsia="바탕"/>
          <w:sz w:val="22"/>
          <w:szCs w:val="22"/>
          <w:lang w:val="x-none" w:eastAsia="ko-KR"/>
        </w:rPr>
        <w:t xml:space="preserve">Option 1: </w:t>
      </w:r>
      <w:r w:rsidR="005C2455" w:rsidRPr="00D07322">
        <w:rPr>
          <w:rFonts w:eastAsia="바탕"/>
          <w:sz w:val="22"/>
          <w:szCs w:val="22"/>
          <w:lang w:val="x-none" w:eastAsia="ko-KR"/>
        </w:rPr>
        <w:t>D2R postamble immediately follows the PDRCH</w:t>
      </w:r>
      <w:r w:rsidRPr="00D07322">
        <w:rPr>
          <w:rFonts w:eastAsia="바탕"/>
          <w:sz w:val="22"/>
          <w:szCs w:val="22"/>
          <w:lang w:val="x-none" w:eastAsia="ko-KR"/>
        </w:rPr>
        <w:t>.</w:t>
      </w:r>
    </w:p>
    <w:p w14:paraId="056EB35F" w14:textId="149D3920" w:rsidR="00910730" w:rsidRPr="00D07322" w:rsidRDefault="00910730" w:rsidP="00910730">
      <w:pPr>
        <w:spacing w:before="120" w:after="120" w:line="240" w:lineRule="auto"/>
        <w:ind w:left="0" w:firstLineChars="100" w:firstLine="220"/>
        <w:rPr>
          <w:rFonts w:eastAsia="바탕"/>
          <w:sz w:val="22"/>
          <w:szCs w:val="22"/>
          <w:lang w:val="x-none" w:eastAsia="ko-KR"/>
        </w:rPr>
      </w:pPr>
      <w:r w:rsidRPr="00D07322">
        <w:rPr>
          <w:rFonts w:eastAsia="바탕"/>
          <w:sz w:val="22"/>
          <w:szCs w:val="22"/>
          <w:lang w:val="x-none" w:eastAsia="ko-KR"/>
        </w:rPr>
        <w:t xml:space="preserve">Option 2: </w:t>
      </w:r>
      <w:r w:rsidR="005C2455" w:rsidRPr="00D07322">
        <w:rPr>
          <w:rFonts w:eastAsia="바탕"/>
          <w:sz w:val="22"/>
          <w:szCs w:val="22"/>
          <w:lang w:val="x-none" w:eastAsia="ko-KR"/>
        </w:rPr>
        <w:t>Based on control information</w:t>
      </w:r>
      <w:r w:rsidRPr="00D07322">
        <w:rPr>
          <w:rFonts w:eastAsia="바탕"/>
          <w:sz w:val="22"/>
          <w:szCs w:val="22"/>
          <w:lang w:val="x-none" w:eastAsia="ko-KR"/>
        </w:rPr>
        <w:t>.</w:t>
      </w:r>
    </w:p>
    <w:p w14:paraId="0E7B1121" w14:textId="53A3157E" w:rsidR="00CB3D5A" w:rsidRDefault="00CB3D5A" w:rsidP="005C245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w:t>
      </w:r>
      <w:r>
        <w:rPr>
          <w:rFonts w:eastAsia="바탕"/>
          <w:sz w:val="22"/>
          <w:szCs w:val="22"/>
          <w:lang w:eastAsia="ko-KR"/>
        </w:rPr>
        <w:t>lso, it is agreed that if D2R midamble can be transmitted at the end of PDRCH transmission</w:t>
      </w:r>
      <w:r w:rsidR="00343F63">
        <w:rPr>
          <w:rFonts w:eastAsia="바탕"/>
          <w:sz w:val="22"/>
          <w:szCs w:val="22"/>
          <w:lang w:eastAsia="ko-KR"/>
        </w:rPr>
        <w:t>.</w:t>
      </w:r>
      <w:r>
        <w:rPr>
          <w:rFonts w:eastAsia="바탕"/>
          <w:sz w:val="22"/>
          <w:szCs w:val="22"/>
          <w:lang w:eastAsia="ko-KR"/>
        </w:rPr>
        <w:t xml:space="preserve"> </w:t>
      </w:r>
      <w:r w:rsidR="00D87CA4">
        <w:rPr>
          <w:rFonts w:eastAsia="바탕"/>
          <w:sz w:val="22"/>
          <w:szCs w:val="22"/>
          <w:lang w:eastAsia="ko-KR"/>
        </w:rPr>
        <w:t>I</w:t>
      </w:r>
      <w:r>
        <w:rPr>
          <w:rFonts w:eastAsia="바탕"/>
          <w:sz w:val="22"/>
          <w:szCs w:val="22"/>
          <w:lang w:eastAsia="ko-KR"/>
        </w:rPr>
        <w:t>f</w:t>
      </w:r>
      <w:r w:rsidR="00D87CA4">
        <w:rPr>
          <w:rFonts w:eastAsia="바탕"/>
          <w:sz w:val="22"/>
          <w:szCs w:val="22"/>
          <w:lang w:eastAsia="ko-KR"/>
        </w:rPr>
        <w:t xml:space="preserve"> D2R midamble </w:t>
      </w:r>
      <w:r>
        <w:rPr>
          <w:rFonts w:eastAsia="바탕"/>
          <w:sz w:val="22"/>
          <w:szCs w:val="22"/>
          <w:lang w:eastAsia="ko-KR"/>
        </w:rPr>
        <w:t>is at the end</w:t>
      </w:r>
      <w:r w:rsidR="00D87CA4">
        <w:rPr>
          <w:rFonts w:eastAsia="바탕"/>
          <w:sz w:val="22"/>
          <w:szCs w:val="22"/>
          <w:lang w:eastAsia="ko-KR"/>
        </w:rPr>
        <w:t xml:space="preserve"> of PDRCH transmission</w:t>
      </w:r>
      <w:r>
        <w:rPr>
          <w:rFonts w:eastAsia="바탕"/>
          <w:sz w:val="22"/>
          <w:szCs w:val="22"/>
          <w:lang w:eastAsia="ko-KR"/>
        </w:rPr>
        <w:t xml:space="preserve">, it is not designed for being used for indicating the end of PDRCH transmission. Based on this agreement, </w:t>
      </w:r>
      <w:r>
        <w:rPr>
          <w:rFonts w:eastAsia="바탕" w:hint="eastAsia"/>
          <w:sz w:val="22"/>
          <w:szCs w:val="22"/>
          <w:lang w:eastAsia="ko-KR"/>
        </w:rPr>
        <w:t>O</w:t>
      </w:r>
      <w:r>
        <w:rPr>
          <w:rFonts w:eastAsia="바탕"/>
          <w:sz w:val="22"/>
          <w:szCs w:val="22"/>
          <w:lang w:eastAsia="ko-KR"/>
        </w:rPr>
        <w:t xml:space="preserve">ption 1 is not supported in Rel-19 Ambient IoT. Therefore, Option 2 </w:t>
      </w:r>
      <w:r>
        <w:rPr>
          <w:sz w:val="22"/>
          <w:szCs w:val="22"/>
        </w:rPr>
        <w:t xml:space="preserve">can be supported </w:t>
      </w:r>
      <w:r w:rsidRPr="00D07322">
        <w:rPr>
          <w:sz w:val="22"/>
          <w:szCs w:val="22"/>
        </w:rPr>
        <w:t>that reader can provide the TBS for PDRCH via R2D L1 control information, and then, the device can transmit the PDRCH according to the indicated TBS information</w:t>
      </w:r>
      <w:r>
        <w:rPr>
          <w:sz w:val="22"/>
          <w:szCs w:val="22"/>
        </w:rPr>
        <w:t>.</w:t>
      </w:r>
    </w:p>
    <w:p w14:paraId="4576F50E" w14:textId="77777777" w:rsidR="00016AF3" w:rsidRPr="00D07322" w:rsidRDefault="00016AF3" w:rsidP="0021643C">
      <w:pPr>
        <w:spacing w:before="120" w:after="120" w:line="240" w:lineRule="auto"/>
        <w:ind w:left="0" w:firstLineChars="100" w:firstLine="220"/>
        <w:rPr>
          <w:rFonts w:eastAsia="바탕"/>
          <w:sz w:val="22"/>
          <w:szCs w:val="22"/>
          <w:lang w:eastAsia="ko-KR"/>
        </w:rPr>
      </w:pPr>
    </w:p>
    <w:p w14:paraId="4FB1FE31" w14:textId="528A9E0E" w:rsidR="00016AF3" w:rsidRPr="00D07322" w:rsidRDefault="00F82035" w:rsidP="0021643C">
      <w:pPr>
        <w:spacing w:before="120" w:after="120" w:line="240" w:lineRule="auto"/>
        <w:ind w:left="0" w:firstLineChars="100" w:firstLine="216"/>
        <w:rPr>
          <w:rFonts w:eastAsia="바탕"/>
          <w:sz w:val="22"/>
          <w:szCs w:val="22"/>
          <w:lang w:eastAsia="ko-KR"/>
        </w:rPr>
      </w:pPr>
      <w:bookmarkStart w:id="6" w:name="_Hlk193376198"/>
      <w:r w:rsidRPr="00D07322">
        <w:rPr>
          <w:rFonts w:eastAsia="바탕" w:hint="eastAsia"/>
          <w:b/>
          <w:sz w:val="22"/>
          <w:szCs w:val="22"/>
          <w:lang w:eastAsia="ko-KR"/>
        </w:rPr>
        <w:t>P</w:t>
      </w:r>
      <w:r w:rsidRPr="00D07322">
        <w:rPr>
          <w:rFonts w:eastAsia="바탕"/>
          <w:b/>
          <w:sz w:val="22"/>
          <w:szCs w:val="22"/>
          <w:lang w:eastAsia="ko-KR"/>
        </w:rPr>
        <w:t>roposal #</w:t>
      </w:r>
      <w:r w:rsidR="00C0306B">
        <w:rPr>
          <w:rFonts w:eastAsia="바탕"/>
          <w:b/>
          <w:sz w:val="22"/>
          <w:szCs w:val="22"/>
          <w:lang w:eastAsia="ko-KR"/>
        </w:rPr>
        <w:t>6</w:t>
      </w:r>
      <w:r w:rsidRPr="00D07322">
        <w:rPr>
          <w:rFonts w:eastAsia="바탕"/>
          <w:b/>
          <w:sz w:val="22"/>
          <w:szCs w:val="22"/>
          <w:lang w:eastAsia="ko-KR"/>
        </w:rPr>
        <w:t>: Support D2R TBS information indication via explicit L1 R2D control information</w:t>
      </w:r>
    </w:p>
    <w:bookmarkEnd w:id="6"/>
    <w:p w14:paraId="1610D7CB" w14:textId="1F3339ED" w:rsidR="00B2071C" w:rsidRPr="00D07322" w:rsidRDefault="00B2071C" w:rsidP="0021643C">
      <w:pPr>
        <w:spacing w:before="120" w:after="120" w:line="240" w:lineRule="auto"/>
        <w:ind w:left="0" w:firstLineChars="100" w:firstLine="220"/>
        <w:rPr>
          <w:rFonts w:eastAsia="바탕"/>
          <w:sz w:val="22"/>
          <w:szCs w:val="22"/>
          <w:lang w:eastAsia="ko-KR"/>
        </w:rPr>
      </w:pPr>
    </w:p>
    <w:p w14:paraId="7B76B110" w14:textId="62B7754B" w:rsidR="00B2071C" w:rsidRPr="00D07322" w:rsidRDefault="00B2071C" w:rsidP="00B2071C">
      <w:pPr>
        <w:pStyle w:val="30"/>
        <w:numPr>
          <w:ilvl w:val="2"/>
          <w:numId w:val="1"/>
        </w:numPr>
        <w:ind w:leftChars="0" w:firstLineChars="0"/>
        <w:rPr>
          <w:rFonts w:eastAsia="바탕" w:cs="Arial"/>
          <w:b/>
          <w:bCs/>
          <w:sz w:val="22"/>
          <w:szCs w:val="22"/>
          <w:lang w:val="en-US" w:eastAsia="ko-KR"/>
        </w:rPr>
      </w:pPr>
      <w:r w:rsidRPr="00D07322">
        <w:rPr>
          <w:rFonts w:eastAsia="바탕" w:cs="Arial"/>
          <w:b/>
          <w:bCs/>
          <w:sz w:val="22"/>
          <w:szCs w:val="22"/>
          <w:lang w:val="en-US" w:eastAsia="ko-KR"/>
        </w:rPr>
        <w:t>D2R midamble</w:t>
      </w:r>
    </w:p>
    <w:p w14:paraId="7D921714" w14:textId="137F1845" w:rsidR="0017177C" w:rsidRDefault="00A56B60" w:rsidP="005C70B9">
      <w:pPr>
        <w:spacing w:before="120" w:after="120" w:line="240" w:lineRule="auto"/>
        <w:ind w:left="0" w:firstLineChars="100" w:firstLine="220"/>
        <w:rPr>
          <w:rFonts w:eastAsia="바탕"/>
          <w:sz w:val="22"/>
          <w:szCs w:val="22"/>
          <w:lang w:eastAsia="ko-KR"/>
        </w:rPr>
      </w:pPr>
      <w:r w:rsidRPr="00D96B85">
        <w:rPr>
          <w:rFonts w:eastAsia="바탕" w:hint="eastAsia"/>
          <w:sz w:val="22"/>
          <w:szCs w:val="22"/>
          <w:lang w:eastAsia="ko-KR"/>
        </w:rPr>
        <w:t>I</w:t>
      </w:r>
      <w:r w:rsidRPr="00DC4B15">
        <w:rPr>
          <w:rFonts w:eastAsia="바탕"/>
          <w:sz w:val="22"/>
          <w:szCs w:val="22"/>
          <w:lang w:eastAsia="ko-KR"/>
        </w:rPr>
        <w:t>n the RAN1 #120</w:t>
      </w:r>
      <w:r>
        <w:rPr>
          <w:rFonts w:eastAsia="바탕"/>
          <w:sz w:val="22"/>
          <w:szCs w:val="22"/>
          <w:lang w:eastAsia="ko-KR"/>
        </w:rPr>
        <w:t>bis</w:t>
      </w:r>
      <w:r w:rsidRPr="00DC4B15">
        <w:rPr>
          <w:rFonts w:eastAsia="바탕"/>
          <w:sz w:val="22"/>
          <w:szCs w:val="22"/>
          <w:lang w:eastAsia="ko-KR"/>
        </w:rPr>
        <w:t xml:space="preserve"> meeting, </w:t>
      </w:r>
      <w:r>
        <w:rPr>
          <w:rFonts w:eastAsia="바탕"/>
          <w:sz w:val="22"/>
          <w:szCs w:val="22"/>
          <w:lang w:eastAsia="ko-KR"/>
        </w:rPr>
        <w:t xml:space="preserve">it was agreed that the same interval between consecutive D2R midambles, and between the preamble and the first midamble can be indicated by reader. However, it is still FFS that </w:t>
      </w:r>
      <w:r w:rsidRPr="005C70B9">
        <w:rPr>
          <w:rFonts w:eastAsia="바탕"/>
          <w:sz w:val="22"/>
          <w:szCs w:val="22"/>
          <w:lang w:eastAsia="ko-KR"/>
        </w:rPr>
        <w:t>whether the reader can explicitly indicate with one bit whether a midamble is additionally present at the end</w:t>
      </w:r>
      <w:r>
        <w:rPr>
          <w:rFonts w:eastAsia="바탕"/>
          <w:sz w:val="22"/>
          <w:szCs w:val="22"/>
          <w:lang w:eastAsia="ko-KR"/>
        </w:rPr>
        <w:t xml:space="preserve">. Regarding this issue, without explicit indication, the </w:t>
      </w:r>
      <w:r>
        <w:rPr>
          <w:rFonts w:eastAsia="바탕" w:hint="eastAsia"/>
          <w:sz w:val="22"/>
          <w:szCs w:val="22"/>
          <w:lang w:eastAsia="ko-KR"/>
        </w:rPr>
        <w:t xml:space="preserve">reader </w:t>
      </w:r>
      <w:r>
        <w:rPr>
          <w:rFonts w:eastAsia="바탕"/>
          <w:sz w:val="22"/>
          <w:szCs w:val="22"/>
          <w:lang w:eastAsia="ko-KR"/>
        </w:rPr>
        <w:t xml:space="preserve">can indicate appropriate interval between </w:t>
      </w:r>
      <w:r>
        <w:rPr>
          <w:rFonts w:eastAsia="바탕"/>
          <w:sz w:val="22"/>
          <w:szCs w:val="22"/>
          <w:lang w:eastAsia="ko-KR"/>
        </w:rPr>
        <w:lastRenderedPageBreak/>
        <w:t xml:space="preserve">consecutive D2R midambles in order to make the last midamble </w:t>
      </w:r>
      <w:r w:rsidR="00F9013D">
        <w:rPr>
          <w:rFonts w:eastAsia="바탕" w:hint="eastAsia"/>
          <w:sz w:val="22"/>
          <w:szCs w:val="22"/>
          <w:lang w:eastAsia="ko-KR"/>
        </w:rPr>
        <w:t xml:space="preserve">to </w:t>
      </w:r>
      <w:r>
        <w:rPr>
          <w:rFonts w:eastAsia="바탕"/>
          <w:sz w:val="22"/>
          <w:szCs w:val="22"/>
          <w:lang w:eastAsia="ko-KR"/>
        </w:rPr>
        <w:t>be transmitted at the near end of PDRCH. Therefore, it is not necessary to</w:t>
      </w:r>
      <w:r w:rsidRPr="0006370C">
        <w:t xml:space="preserve"> </w:t>
      </w:r>
      <w:r w:rsidRPr="0006370C">
        <w:rPr>
          <w:rFonts w:eastAsia="바탕"/>
          <w:sz w:val="22"/>
          <w:szCs w:val="22"/>
          <w:lang w:eastAsia="ko-KR"/>
        </w:rPr>
        <w:t>explicitly</w:t>
      </w:r>
      <w:r>
        <w:rPr>
          <w:rFonts w:eastAsia="바탕"/>
          <w:sz w:val="22"/>
          <w:szCs w:val="22"/>
          <w:lang w:eastAsia="ko-KR"/>
        </w:rPr>
        <w:t xml:space="preserve"> indicate whether to transmit the midamble at the end of PDRCH.</w:t>
      </w:r>
    </w:p>
    <w:p w14:paraId="6C3DD657" w14:textId="4E2D3F82" w:rsidR="0017177C" w:rsidRPr="00230954" w:rsidRDefault="0017177C" w:rsidP="00B2071C">
      <w:pPr>
        <w:spacing w:before="120" w:after="120" w:line="240" w:lineRule="auto"/>
        <w:ind w:left="0" w:firstLineChars="100" w:firstLine="220"/>
        <w:rPr>
          <w:rFonts w:eastAsia="바탕"/>
          <w:sz w:val="22"/>
          <w:szCs w:val="22"/>
          <w:lang w:eastAsia="ko-KR"/>
        </w:rPr>
      </w:pPr>
    </w:p>
    <w:p w14:paraId="11729A4C" w14:textId="77777777" w:rsidR="00A56B60" w:rsidRPr="00D07322" w:rsidRDefault="00A56B60" w:rsidP="00A56B60">
      <w:pPr>
        <w:spacing w:before="120" w:after="120" w:line="240" w:lineRule="auto"/>
        <w:ind w:left="0" w:firstLineChars="100" w:firstLine="216"/>
        <w:rPr>
          <w:rFonts w:eastAsia="바탕"/>
          <w:sz w:val="22"/>
          <w:szCs w:val="22"/>
          <w:lang w:eastAsia="ko-KR"/>
        </w:rPr>
      </w:pPr>
      <w:r>
        <w:rPr>
          <w:rFonts w:eastAsia="바탕"/>
          <w:b/>
          <w:sz w:val="22"/>
          <w:szCs w:val="22"/>
          <w:lang w:eastAsia="ko-KR"/>
        </w:rPr>
        <w:t>Observation</w:t>
      </w:r>
      <w:r w:rsidRPr="00D07322">
        <w:rPr>
          <w:rFonts w:eastAsia="바탕"/>
          <w:b/>
          <w:sz w:val="22"/>
          <w:szCs w:val="22"/>
          <w:lang w:eastAsia="ko-KR"/>
        </w:rPr>
        <w:t xml:space="preserve"> #</w:t>
      </w:r>
      <w:r>
        <w:rPr>
          <w:rFonts w:eastAsia="바탕"/>
          <w:b/>
          <w:sz w:val="22"/>
          <w:szCs w:val="22"/>
          <w:lang w:eastAsia="ko-KR"/>
        </w:rPr>
        <w:t>1</w:t>
      </w:r>
      <w:r w:rsidRPr="00D07322">
        <w:rPr>
          <w:rFonts w:eastAsia="바탕"/>
          <w:b/>
          <w:sz w:val="22"/>
          <w:szCs w:val="22"/>
          <w:lang w:eastAsia="ko-KR"/>
        </w:rPr>
        <w:t xml:space="preserve">: </w:t>
      </w:r>
      <w:r>
        <w:rPr>
          <w:rFonts w:eastAsia="바탕"/>
          <w:b/>
          <w:sz w:val="22"/>
          <w:szCs w:val="22"/>
          <w:lang w:eastAsia="ko-KR"/>
        </w:rPr>
        <w:t xml:space="preserve">It is not necessary to explicitly </w:t>
      </w:r>
      <w:r w:rsidRPr="0006370C">
        <w:rPr>
          <w:rFonts w:eastAsia="바탕"/>
          <w:b/>
          <w:sz w:val="22"/>
          <w:szCs w:val="22"/>
          <w:lang w:eastAsia="ko-KR"/>
        </w:rPr>
        <w:t>indicate whether to transmit the midamble at the end of PDRCH</w:t>
      </w:r>
      <w:r>
        <w:rPr>
          <w:rFonts w:eastAsia="바탕"/>
          <w:b/>
          <w:sz w:val="22"/>
          <w:szCs w:val="22"/>
          <w:lang w:eastAsia="ko-KR"/>
        </w:rPr>
        <w:t>.</w:t>
      </w:r>
    </w:p>
    <w:p w14:paraId="102095A1" w14:textId="77777777" w:rsidR="00F82035" w:rsidRPr="00A56B60" w:rsidRDefault="00F82035" w:rsidP="00432891">
      <w:pPr>
        <w:spacing w:before="120" w:after="120" w:line="240" w:lineRule="auto"/>
        <w:ind w:left="0" w:firstLineChars="100" w:firstLine="216"/>
        <w:rPr>
          <w:rFonts w:eastAsia="바탕"/>
          <w:b/>
          <w:sz w:val="22"/>
          <w:szCs w:val="22"/>
          <w:lang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631F7975" w:rsidR="00E747F9" w:rsidRPr="00F37D87" w:rsidRDefault="0052000E" w:rsidP="00270818">
      <w:pPr>
        <w:spacing w:before="120" w:after="120" w:line="240" w:lineRule="auto"/>
        <w:ind w:left="0" w:firstLineChars="100" w:firstLine="220"/>
        <w:rPr>
          <w:rFonts w:eastAsia="바탕"/>
          <w:sz w:val="22"/>
          <w:szCs w:val="22"/>
          <w:lang w:eastAsia="ko-KR"/>
        </w:rPr>
      </w:pPr>
      <w:r w:rsidRPr="00F37D87">
        <w:rPr>
          <w:rFonts w:eastAsia="바탕"/>
          <w:sz w:val="22"/>
          <w:szCs w:val="22"/>
          <w:lang w:eastAsia="ko-KR"/>
        </w:rPr>
        <w:t>I</w:t>
      </w:r>
      <w:r w:rsidRPr="00F37D87">
        <w:rPr>
          <w:rFonts w:eastAsia="바탕"/>
          <w:bCs/>
          <w:sz w:val="22"/>
          <w:szCs w:val="22"/>
          <w:lang w:val="en-US" w:eastAsia="ko-KR"/>
        </w:rPr>
        <w:t xml:space="preserve">n this contribution, </w:t>
      </w:r>
      <w:r w:rsidR="004263E3" w:rsidRPr="004263E3">
        <w:rPr>
          <w:rFonts w:eastAsia="바탕"/>
          <w:bCs/>
          <w:sz w:val="22"/>
          <w:szCs w:val="22"/>
          <w:lang w:val="en-US" w:eastAsia="ko-KR"/>
        </w:rPr>
        <w:t>we discuss</w:t>
      </w:r>
      <w:r w:rsidR="004263E3">
        <w:rPr>
          <w:rFonts w:eastAsia="바탕"/>
          <w:bCs/>
          <w:sz w:val="22"/>
          <w:szCs w:val="22"/>
          <w:lang w:val="en-US" w:eastAsia="ko-KR"/>
        </w:rPr>
        <w:t>ed</w:t>
      </w:r>
      <w:r w:rsidR="004263E3" w:rsidRPr="004263E3">
        <w:rPr>
          <w:rFonts w:eastAsia="바탕"/>
          <w:bCs/>
          <w:sz w:val="22"/>
          <w:szCs w:val="22"/>
          <w:lang w:val="en-US" w:eastAsia="ko-KR"/>
        </w:rPr>
        <w:t xml:space="preserve"> </w:t>
      </w:r>
      <w:r w:rsidR="003E447A">
        <w:rPr>
          <w:rFonts w:eastAsia="바탕"/>
          <w:sz w:val="22"/>
          <w:szCs w:val="22"/>
          <w:lang w:eastAsia="ko-KR"/>
        </w:rPr>
        <w:t>the t</w:t>
      </w:r>
      <w:r w:rsidR="003E447A" w:rsidRPr="00EA58AF">
        <w:rPr>
          <w:rFonts w:eastAsia="바탕"/>
          <w:sz w:val="22"/>
          <w:szCs w:val="22"/>
          <w:lang w:eastAsia="ko-KR"/>
        </w:rPr>
        <w:t>iming acquisition and synchronization for</w:t>
      </w:r>
      <w:r w:rsidR="003E447A">
        <w:rPr>
          <w:rFonts w:eastAsia="바탕"/>
          <w:sz w:val="22"/>
          <w:szCs w:val="22"/>
          <w:lang w:eastAsia="ko-KR"/>
        </w:rPr>
        <w:t xml:space="preserve"> Rel-19 Ambient IoT, </w:t>
      </w:r>
      <w:r w:rsidR="004263E3">
        <w:rPr>
          <w:rFonts w:eastAsia="바탕"/>
          <w:bCs/>
          <w:sz w:val="22"/>
          <w:szCs w:val="22"/>
          <w:lang w:val="en-US" w:eastAsia="ko-KR"/>
        </w:rPr>
        <w:t>we have the following proposals</w:t>
      </w:r>
      <w:r w:rsidR="0068117F">
        <w:rPr>
          <w:rFonts w:eastAsia="바탕"/>
          <w:bCs/>
          <w:sz w:val="22"/>
          <w:szCs w:val="22"/>
          <w:lang w:val="en-US" w:eastAsia="ko-KR"/>
        </w:rPr>
        <w:t xml:space="preserve"> and observation</w:t>
      </w:r>
      <w:r w:rsidR="004263E3">
        <w:rPr>
          <w:rFonts w:eastAsia="바탕"/>
          <w:bCs/>
          <w:sz w:val="22"/>
          <w:szCs w:val="22"/>
          <w:lang w:val="en-US" w:eastAsia="ko-KR"/>
        </w:rPr>
        <w:t>.</w:t>
      </w:r>
    </w:p>
    <w:p w14:paraId="093E3173" w14:textId="77777777" w:rsidR="00361CCA" w:rsidRDefault="00361CCA" w:rsidP="00C0306B">
      <w:pPr>
        <w:spacing w:before="120" w:after="120" w:line="240" w:lineRule="auto"/>
        <w:ind w:left="0" w:firstLineChars="100" w:firstLine="216"/>
        <w:rPr>
          <w:rFonts w:eastAsia="바탕"/>
          <w:b/>
          <w:sz w:val="22"/>
          <w:szCs w:val="22"/>
          <w:lang w:eastAsia="ko-KR"/>
        </w:rPr>
      </w:pPr>
    </w:p>
    <w:p w14:paraId="00F95835" w14:textId="0BE91E5B" w:rsidR="00C0306B" w:rsidRPr="00D07322" w:rsidRDefault="00C0306B" w:rsidP="00C0306B">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1</w:t>
      </w:r>
      <w:r w:rsidRPr="00D07322">
        <w:rPr>
          <w:rFonts w:eastAsia="바탕"/>
          <w:b/>
          <w:sz w:val="22"/>
          <w:szCs w:val="22"/>
          <w:lang w:eastAsia="ko-KR"/>
        </w:rPr>
        <w:t xml:space="preserve">: </w:t>
      </w:r>
      <w:r w:rsidRPr="00AD223A">
        <w:rPr>
          <w:rFonts w:eastAsia="바탕"/>
          <w:b/>
          <w:sz w:val="22"/>
          <w:szCs w:val="22"/>
          <w:lang w:eastAsia="ko-KR"/>
        </w:rPr>
        <w:t>For the pattern of SIP of R-TAS, Alt 1-2 (ON-OFF with a ratio of 1:3) is supported.</w:t>
      </w:r>
    </w:p>
    <w:p w14:paraId="6105A77B" w14:textId="77777777" w:rsidR="00332A44" w:rsidRDefault="00332A44" w:rsidP="00C0306B">
      <w:pPr>
        <w:spacing w:before="120" w:after="120" w:line="240" w:lineRule="auto"/>
        <w:ind w:left="0" w:firstLineChars="100" w:firstLine="216"/>
        <w:rPr>
          <w:rFonts w:eastAsia="바탕"/>
          <w:b/>
          <w:sz w:val="22"/>
          <w:szCs w:val="22"/>
          <w:lang w:eastAsia="ko-KR"/>
        </w:rPr>
      </w:pPr>
      <w:bookmarkStart w:id="7" w:name="_GoBack"/>
      <w:bookmarkEnd w:id="7"/>
    </w:p>
    <w:p w14:paraId="0DE8FD30" w14:textId="11756DE5" w:rsidR="00C0306B" w:rsidRPr="00D07322" w:rsidRDefault="00C0306B" w:rsidP="00C0306B">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2</w:t>
      </w:r>
      <w:r w:rsidRPr="00D07322">
        <w:rPr>
          <w:rFonts w:eastAsia="바탕"/>
          <w:b/>
          <w:sz w:val="22"/>
          <w:szCs w:val="22"/>
          <w:lang w:eastAsia="ko-KR"/>
        </w:rPr>
        <w:t xml:space="preserve">: </w:t>
      </w:r>
      <w:r w:rsidRPr="006275A4">
        <w:rPr>
          <w:rFonts w:eastAsia="바탕"/>
          <w:b/>
          <w:sz w:val="22"/>
          <w:szCs w:val="22"/>
          <w:lang w:eastAsia="ko-KR"/>
        </w:rPr>
        <w:t xml:space="preserve">For the CAP of R-TAS, the maximum duration is </w:t>
      </w:r>
      <w:r>
        <w:rPr>
          <w:rFonts w:eastAsia="바탕"/>
          <w:b/>
          <w:sz w:val="22"/>
          <w:szCs w:val="22"/>
          <w:lang w:eastAsia="ko-KR"/>
        </w:rPr>
        <w:t>2</w:t>
      </w:r>
      <w:r w:rsidRPr="006275A4">
        <w:rPr>
          <w:rFonts w:eastAsia="바탕"/>
          <w:b/>
          <w:sz w:val="22"/>
          <w:szCs w:val="22"/>
          <w:lang w:eastAsia="ko-KR"/>
        </w:rPr>
        <w:t xml:space="preserve"> OFDM symbol</w:t>
      </w:r>
      <w:r>
        <w:rPr>
          <w:rFonts w:eastAsia="바탕"/>
          <w:b/>
          <w:sz w:val="22"/>
          <w:szCs w:val="22"/>
          <w:lang w:eastAsia="ko-KR"/>
        </w:rPr>
        <w:t>s</w:t>
      </w:r>
      <w:r w:rsidRPr="006275A4">
        <w:rPr>
          <w:rFonts w:eastAsia="바탕"/>
          <w:b/>
          <w:sz w:val="22"/>
          <w:szCs w:val="22"/>
          <w:lang w:eastAsia="ko-KR"/>
        </w:rPr>
        <w:t xml:space="preserve"> duration.</w:t>
      </w:r>
    </w:p>
    <w:p w14:paraId="67A3C97B" w14:textId="77777777" w:rsidR="00332A44" w:rsidRDefault="00332A44" w:rsidP="00C0306B">
      <w:pPr>
        <w:spacing w:before="120" w:after="120" w:line="240" w:lineRule="auto"/>
        <w:ind w:left="0" w:firstLineChars="100" w:firstLine="216"/>
        <w:rPr>
          <w:rFonts w:eastAsia="바탕"/>
          <w:b/>
          <w:sz w:val="22"/>
          <w:szCs w:val="22"/>
          <w:lang w:eastAsia="ko-KR"/>
        </w:rPr>
      </w:pPr>
    </w:p>
    <w:p w14:paraId="4DA6AC55" w14:textId="341A14FC" w:rsidR="00C0306B" w:rsidRDefault="00C0306B" w:rsidP="00C0306B">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3</w:t>
      </w:r>
      <w:r w:rsidRPr="00D07322">
        <w:rPr>
          <w:rFonts w:eastAsia="바탕"/>
          <w:b/>
          <w:sz w:val="22"/>
          <w:szCs w:val="22"/>
          <w:lang w:eastAsia="ko-KR"/>
        </w:rPr>
        <w:t xml:space="preserve">: </w:t>
      </w:r>
      <w:r w:rsidRPr="00C556B9">
        <w:rPr>
          <w:rFonts w:eastAsia="바탕"/>
          <w:b/>
          <w:sz w:val="22"/>
          <w:szCs w:val="22"/>
          <w:lang w:eastAsia="ko-KR"/>
        </w:rPr>
        <w:t xml:space="preserve">Support the OFF voltage level for CP </w:t>
      </w:r>
      <w:r>
        <w:rPr>
          <w:rFonts w:eastAsia="바탕"/>
          <w:b/>
          <w:sz w:val="22"/>
          <w:szCs w:val="22"/>
          <w:lang w:eastAsia="ko-KR"/>
        </w:rPr>
        <w:t>inserted before</w:t>
      </w:r>
      <w:r w:rsidRPr="00C556B9">
        <w:rPr>
          <w:rFonts w:eastAsia="바탕"/>
          <w:b/>
          <w:sz w:val="22"/>
          <w:szCs w:val="22"/>
          <w:lang w:eastAsia="ko-KR"/>
        </w:rPr>
        <w:t xml:space="preserve"> CAP of R-TAS.</w:t>
      </w:r>
    </w:p>
    <w:p w14:paraId="0E2E1CD6" w14:textId="77777777" w:rsidR="00C0306B" w:rsidRDefault="00C0306B" w:rsidP="00C0306B">
      <w:pPr>
        <w:pStyle w:val="af"/>
        <w:numPr>
          <w:ilvl w:val="0"/>
          <w:numId w:val="51"/>
        </w:numPr>
        <w:spacing w:before="120" w:after="120" w:line="240" w:lineRule="auto"/>
        <w:ind w:leftChars="0"/>
        <w:rPr>
          <w:rFonts w:ascii="Times New Roman" w:hAnsi="Times New Roman"/>
          <w:b/>
          <w:sz w:val="22"/>
          <w:szCs w:val="22"/>
          <w:lang w:val="en-GB" w:eastAsia="ko-KR"/>
        </w:rPr>
      </w:pPr>
      <w:r w:rsidRPr="00C556B9">
        <w:rPr>
          <w:rFonts w:ascii="Times New Roman" w:hAnsi="Times New Roman"/>
          <w:b/>
          <w:sz w:val="22"/>
          <w:szCs w:val="22"/>
          <w:lang w:val="en-GB" w:eastAsia="ko-KR"/>
        </w:rPr>
        <w:t>If M=6 or M=12</w:t>
      </w:r>
      <w:r>
        <w:rPr>
          <w:rFonts w:ascii="Times New Roman" w:hAnsi="Times New Roman"/>
          <w:b/>
          <w:sz w:val="22"/>
          <w:szCs w:val="22"/>
          <w:lang w:val="en-GB" w:eastAsia="ko-KR"/>
        </w:rPr>
        <w:t xml:space="preserve"> for PRDCH</w:t>
      </w:r>
      <w:r w:rsidRPr="00C556B9">
        <w:rPr>
          <w:rFonts w:ascii="Times New Roman" w:hAnsi="Times New Roman"/>
          <w:b/>
          <w:sz w:val="22"/>
          <w:szCs w:val="22"/>
          <w:lang w:val="en-GB" w:eastAsia="ko-KR"/>
        </w:rPr>
        <w:t xml:space="preserve">, the last chip of PRDCH of the OFDM symbol including CAP </w:t>
      </w:r>
      <w:r>
        <w:rPr>
          <w:rFonts w:ascii="Times New Roman" w:hAnsi="Times New Roman"/>
          <w:b/>
          <w:sz w:val="22"/>
          <w:szCs w:val="22"/>
          <w:lang w:val="en-GB" w:eastAsia="ko-KR"/>
        </w:rPr>
        <w:t xml:space="preserve">should </w:t>
      </w:r>
      <w:r w:rsidRPr="00C556B9">
        <w:rPr>
          <w:rFonts w:ascii="Times New Roman" w:hAnsi="Times New Roman"/>
          <w:b/>
          <w:sz w:val="22"/>
          <w:szCs w:val="22"/>
          <w:lang w:val="en-GB" w:eastAsia="ko-KR"/>
        </w:rPr>
        <w:t xml:space="preserve">always </w:t>
      </w:r>
      <w:r>
        <w:rPr>
          <w:rFonts w:ascii="Times New Roman" w:hAnsi="Times New Roman"/>
          <w:b/>
          <w:sz w:val="22"/>
          <w:szCs w:val="22"/>
          <w:lang w:val="en-GB" w:eastAsia="ko-KR"/>
        </w:rPr>
        <w:t xml:space="preserve">be </w:t>
      </w:r>
      <w:r w:rsidRPr="00C556B9">
        <w:rPr>
          <w:rFonts w:ascii="Times New Roman" w:hAnsi="Times New Roman"/>
          <w:b/>
          <w:sz w:val="22"/>
          <w:szCs w:val="22"/>
          <w:lang w:val="en-GB" w:eastAsia="ko-KR"/>
        </w:rPr>
        <w:t>‘OFF’</w:t>
      </w:r>
    </w:p>
    <w:p w14:paraId="1A14FD0F" w14:textId="77777777" w:rsidR="00C0306B" w:rsidRPr="00D07322" w:rsidRDefault="00C0306B" w:rsidP="00C0306B">
      <w:pPr>
        <w:pStyle w:val="af"/>
        <w:numPr>
          <w:ilvl w:val="0"/>
          <w:numId w:val="51"/>
        </w:numPr>
        <w:spacing w:before="120" w:after="120" w:line="240" w:lineRule="auto"/>
        <w:ind w:leftChars="0"/>
        <w:rPr>
          <w:rFonts w:ascii="Times New Roman" w:hAnsi="Times New Roman"/>
          <w:b/>
          <w:sz w:val="22"/>
          <w:szCs w:val="22"/>
          <w:lang w:val="en-GB" w:eastAsia="ko-KR"/>
        </w:rPr>
      </w:pPr>
      <w:r w:rsidRPr="00C556B9">
        <w:rPr>
          <w:rFonts w:ascii="Times New Roman" w:hAnsi="Times New Roman"/>
          <w:b/>
          <w:sz w:val="22"/>
          <w:szCs w:val="22"/>
          <w:lang w:val="en-GB" w:eastAsia="ko-KR"/>
        </w:rPr>
        <w:t>If M=24</w:t>
      </w:r>
      <w:r w:rsidRPr="0093350C">
        <w:rPr>
          <w:rFonts w:ascii="Times New Roman" w:hAnsi="Times New Roman"/>
          <w:b/>
          <w:sz w:val="22"/>
          <w:szCs w:val="22"/>
          <w:lang w:val="en-GB" w:eastAsia="ko-KR"/>
        </w:rPr>
        <w:t xml:space="preserve"> </w:t>
      </w:r>
      <w:r>
        <w:rPr>
          <w:rFonts w:ascii="Times New Roman" w:hAnsi="Times New Roman"/>
          <w:b/>
          <w:sz w:val="22"/>
          <w:szCs w:val="22"/>
          <w:lang w:val="en-GB" w:eastAsia="ko-KR"/>
        </w:rPr>
        <w:t>for PRDCH</w:t>
      </w:r>
      <w:r w:rsidRPr="00C556B9">
        <w:rPr>
          <w:rFonts w:ascii="Times New Roman" w:hAnsi="Times New Roman"/>
          <w:b/>
          <w:sz w:val="22"/>
          <w:szCs w:val="22"/>
          <w:lang w:val="en-GB" w:eastAsia="ko-KR"/>
        </w:rPr>
        <w:t xml:space="preserve">, the last two chips of PRDCH of the OFDM symbol including CAP </w:t>
      </w:r>
      <w:r>
        <w:rPr>
          <w:rFonts w:ascii="Times New Roman" w:hAnsi="Times New Roman"/>
          <w:b/>
          <w:sz w:val="22"/>
          <w:szCs w:val="22"/>
          <w:lang w:val="en-GB" w:eastAsia="ko-KR"/>
        </w:rPr>
        <w:t>should</w:t>
      </w:r>
      <w:r w:rsidRPr="00C556B9">
        <w:rPr>
          <w:rFonts w:ascii="Times New Roman" w:hAnsi="Times New Roman"/>
          <w:b/>
          <w:sz w:val="22"/>
          <w:szCs w:val="22"/>
          <w:lang w:val="en-GB" w:eastAsia="ko-KR"/>
        </w:rPr>
        <w:t xml:space="preserve"> always </w:t>
      </w:r>
      <w:r>
        <w:rPr>
          <w:rFonts w:ascii="Times New Roman" w:hAnsi="Times New Roman"/>
          <w:b/>
          <w:sz w:val="22"/>
          <w:szCs w:val="22"/>
          <w:lang w:val="en-GB" w:eastAsia="ko-KR"/>
        </w:rPr>
        <w:t xml:space="preserve">be </w:t>
      </w:r>
      <w:r w:rsidRPr="00C556B9">
        <w:rPr>
          <w:rFonts w:ascii="Times New Roman" w:hAnsi="Times New Roman"/>
          <w:b/>
          <w:sz w:val="22"/>
          <w:szCs w:val="22"/>
          <w:lang w:val="en-GB" w:eastAsia="ko-KR"/>
        </w:rPr>
        <w:t>‘OFF’</w:t>
      </w:r>
    </w:p>
    <w:p w14:paraId="07D5E760" w14:textId="77777777" w:rsidR="00332A44" w:rsidRDefault="00332A44" w:rsidP="00C0306B">
      <w:pPr>
        <w:spacing w:before="120" w:after="120" w:line="240" w:lineRule="auto"/>
        <w:ind w:left="0" w:firstLineChars="100" w:firstLine="216"/>
        <w:rPr>
          <w:rFonts w:eastAsia="바탕"/>
          <w:b/>
          <w:sz w:val="22"/>
          <w:szCs w:val="22"/>
          <w:lang w:eastAsia="ko-KR"/>
        </w:rPr>
      </w:pPr>
    </w:p>
    <w:p w14:paraId="3F11B111" w14:textId="1F68857E" w:rsidR="00C0306B" w:rsidRPr="00D07322" w:rsidRDefault="00C0306B" w:rsidP="00C0306B">
      <w:pPr>
        <w:spacing w:before="120" w:after="120" w:line="240" w:lineRule="auto"/>
        <w:ind w:left="0" w:firstLineChars="100" w:firstLine="216"/>
        <w:rPr>
          <w:rFonts w:eastAsia="바탕"/>
          <w:sz w:val="22"/>
          <w:szCs w:val="22"/>
          <w:lang w:eastAsia="ko-KR"/>
        </w:rPr>
      </w:pPr>
      <w:r w:rsidRPr="00D07322">
        <w:rPr>
          <w:rFonts w:eastAsia="바탕" w:hint="eastAsia"/>
          <w:b/>
          <w:sz w:val="22"/>
          <w:szCs w:val="22"/>
          <w:lang w:eastAsia="ko-KR"/>
        </w:rPr>
        <w:t>P</w:t>
      </w:r>
      <w:r w:rsidRPr="00D07322">
        <w:rPr>
          <w:rFonts w:eastAsia="바탕"/>
          <w:b/>
          <w:sz w:val="22"/>
          <w:szCs w:val="22"/>
          <w:lang w:eastAsia="ko-KR"/>
        </w:rPr>
        <w:t>roposal #</w:t>
      </w:r>
      <w:r>
        <w:rPr>
          <w:rFonts w:eastAsia="바탕"/>
          <w:b/>
          <w:sz w:val="22"/>
          <w:szCs w:val="22"/>
          <w:lang w:eastAsia="ko-KR"/>
        </w:rPr>
        <w:t>4</w:t>
      </w:r>
      <w:r w:rsidRPr="00D07322">
        <w:rPr>
          <w:rFonts w:eastAsia="바탕"/>
          <w:b/>
          <w:sz w:val="22"/>
          <w:szCs w:val="22"/>
          <w:lang w:eastAsia="ko-KR"/>
        </w:rPr>
        <w:t>: Support R2D TBS information indication via explicit L1 R2D control information as baseline operation (Option 1)</w:t>
      </w:r>
    </w:p>
    <w:p w14:paraId="24C2AF1F" w14:textId="77777777" w:rsidR="00C0306B" w:rsidRPr="00D07322" w:rsidRDefault="00C0306B" w:rsidP="00C0306B">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If there are cases where the reader cannot</w:t>
      </w:r>
      <w:r w:rsidRPr="000F1649">
        <w:rPr>
          <w:rFonts w:ascii="Times New Roman" w:hAnsi="Times New Roman"/>
          <w:b/>
          <w:sz w:val="22"/>
          <w:szCs w:val="22"/>
          <w:lang w:val="en-GB" w:eastAsia="ko-KR"/>
        </w:rPr>
        <w:t xml:space="preserve"> accurately determine the TBS of PRDCH, it could be considered to transmit the R2D postamble at the end of PRDCH</w:t>
      </w:r>
    </w:p>
    <w:p w14:paraId="062047A0" w14:textId="77777777" w:rsidR="00332A44" w:rsidRDefault="00332A44" w:rsidP="00C0306B">
      <w:pPr>
        <w:spacing w:before="120" w:after="120" w:line="240" w:lineRule="auto"/>
        <w:ind w:left="0" w:firstLineChars="100" w:firstLine="216"/>
        <w:rPr>
          <w:rFonts w:eastAsia="바탕"/>
          <w:b/>
          <w:sz w:val="22"/>
          <w:szCs w:val="22"/>
          <w:lang w:eastAsia="ko-KR"/>
        </w:rPr>
      </w:pPr>
    </w:p>
    <w:p w14:paraId="0E13E17E" w14:textId="48C9F09B" w:rsidR="00C0306B" w:rsidRDefault="00C0306B" w:rsidP="00C0306B">
      <w:pPr>
        <w:spacing w:before="120" w:after="120" w:line="240" w:lineRule="auto"/>
        <w:ind w:left="0" w:firstLineChars="100" w:firstLine="216"/>
        <w:rPr>
          <w:rFonts w:eastAsia="바탕"/>
          <w:b/>
          <w:sz w:val="22"/>
          <w:szCs w:val="22"/>
          <w:lang w:eastAsia="ko-KR"/>
        </w:rPr>
      </w:pPr>
      <w:r w:rsidRPr="00D07322">
        <w:rPr>
          <w:rFonts w:eastAsia="바탕"/>
          <w:b/>
          <w:sz w:val="22"/>
          <w:szCs w:val="22"/>
          <w:lang w:eastAsia="ko-KR"/>
        </w:rPr>
        <w:t>Proposal #</w:t>
      </w:r>
      <w:r>
        <w:rPr>
          <w:rFonts w:eastAsia="바탕"/>
          <w:b/>
          <w:sz w:val="22"/>
          <w:szCs w:val="22"/>
          <w:lang w:eastAsia="ko-KR"/>
        </w:rPr>
        <w:t>5</w:t>
      </w:r>
      <w:r w:rsidRPr="00D07322">
        <w:rPr>
          <w:rFonts w:eastAsia="바탕"/>
          <w:b/>
          <w:sz w:val="22"/>
          <w:szCs w:val="22"/>
          <w:lang w:eastAsia="ko-KR"/>
        </w:rPr>
        <w:t>:</w:t>
      </w:r>
      <w:r>
        <w:rPr>
          <w:rFonts w:eastAsia="바탕"/>
          <w:b/>
          <w:sz w:val="22"/>
          <w:szCs w:val="22"/>
          <w:lang w:eastAsia="ko-KR"/>
        </w:rPr>
        <w:t xml:space="preserve"> Confirm the following working assumption.</w:t>
      </w:r>
    </w:p>
    <w:tbl>
      <w:tblPr>
        <w:tblStyle w:val="a9"/>
        <w:tblW w:w="0" w:type="auto"/>
        <w:tblInd w:w="283" w:type="dxa"/>
        <w:tblLook w:val="04A0" w:firstRow="1" w:lastRow="0" w:firstColumn="1" w:lastColumn="0" w:noHBand="0" w:noVBand="1"/>
      </w:tblPr>
      <w:tblGrid>
        <w:gridCol w:w="9345"/>
      </w:tblGrid>
      <w:tr w:rsidR="00C0306B" w14:paraId="12F3A09D" w14:textId="77777777" w:rsidTr="00B71D76">
        <w:tc>
          <w:tcPr>
            <w:tcW w:w="9628" w:type="dxa"/>
          </w:tcPr>
          <w:p w14:paraId="2BBE4537" w14:textId="77777777" w:rsidR="00C0306B" w:rsidRPr="003566EA" w:rsidRDefault="00C0306B" w:rsidP="00B71D76">
            <w:pPr>
              <w:spacing w:after="0" w:line="240" w:lineRule="auto"/>
              <w:ind w:left="0" w:firstLine="0"/>
              <w:jc w:val="left"/>
              <w:rPr>
                <w:rFonts w:ascii="Times" w:eastAsia="바탕" w:hAnsi="Times"/>
                <w:color w:val="000000"/>
                <w:szCs w:val="24"/>
                <w:highlight w:val="green"/>
              </w:rPr>
            </w:pPr>
            <w:r w:rsidRPr="003566EA">
              <w:rPr>
                <w:rFonts w:ascii="Times" w:eastAsia="바탕" w:hAnsi="Times"/>
                <w:color w:val="000000"/>
                <w:szCs w:val="24"/>
                <w:highlight w:val="green"/>
              </w:rPr>
              <w:t>Agreement</w:t>
            </w:r>
          </w:p>
          <w:p w14:paraId="3D72096D" w14:textId="77777777" w:rsidR="00C0306B" w:rsidRPr="0011350C" w:rsidRDefault="00C0306B" w:rsidP="00B71D76">
            <w:pPr>
              <w:numPr>
                <w:ilvl w:val="0"/>
                <w:numId w:val="59"/>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 xml:space="preserve">For D2R preamble/midamble, base sequence is generated from </w:t>
            </w:r>
            <w:r w:rsidRPr="0011350C">
              <w:rPr>
                <w:rFonts w:ascii="Times" w:eastAsia="바탕" w:hAnsi="Times" w:hint="eastAsia"/>
                <w:color w:val="000000"/>
                <w:szCs w:val="24"/>
                <w:lang w:eastAsia="x-none"/>
              </w:rPr>
              <w:t>m</w:t>
            </w:r>
            <w:r w:rsidRPr="0011350C">
              <w:rPr>
                <w:rFonts w:ascii="Times" w:eastAsia="바탕" w:hAnsi="Times"/>
                <w:color w:val="000000"/>
                <w:szCs w:val="24"/>
                <w:lang w:eastAsia="x-none"/>
              </w:rPr>
              <w:t xml:space="preserve">-sequence, where the length of the sequence is </w:t>
            </w:r>
            <m:oMath>
              <m:sSup>
                <m:sSupPr>
                  <m:ctrlPr>
                    <w:rPr>
                      <w:rFonts w:ascii="Cambria Math" w:eastAsia="바탕" w:hAnsi="Cambria Math"/>
                      <w:i/>
                      <w:color w:val="000000"/>
                      <w:szCs w:val="24"/>
                      <w:lang w:eastAsia="x-none"/>
                    </w:rPr>
                  </m:ctrlPr>
                </m:sSupPr>
                <m:e>
                  <m:r>
                    <w:rPr>
                      <w:rFonts w:ascii="Cambria Math" w:eastAsia="바탕" w:hAnsi="Cambria Math"/>
                      <w:color w:val="000000"/>
                      <w:szCs w:val="24"/>
                      <w:lang w:eastAsia="x-none"/>
                    </w:rPr>
                    <m:t>2</m:t>
                  </m:r>
                </m:e>
                <m:sup>
                  <m:r>
                    <w:rPr>
                      <w:rFonts w:ascii="Cambria Math" w:eastAsia="바탕" w:hAnsi="Cambria Math"/>
                      <w:color w:val="000000"/>
                      <w:szCs w:val="24"/>
                      <w:lang w:eastAsia="x-none"/>
                    </w:rPr>
                    <m:t>n</m:t>
                  </m:r>
                </m:sup>
              </m:sSup>
              <m:r>
                <w:rPr>
                  <w:rFonts w:ascii="Cambria Math" w:eastAsia="바탕" w:hAnsi="Cambria Math"/>
                  <w:color w:val="000000"/>
                  <w:szCs w:val="24"/>
                  <w:lang w:eastAsia="x-none"/>
                </w:rPr>
                <m:t>-1</m:t>
              </m:r>
            </m:oMath>
          </w:p>
          <w:p w14:paraId="5AE06826" w14:textId="77777777" w:rsidR="00C0306B" w:rsidRPr="0011350C" w:rsidRDefault="00C0306B" w:rsidP="00B71D76">
            <w:pPr>
              <w:numPr>
                <w:ilvl w:val="1"/>
                <w:numId w:val="59"/>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Value(s) of n</w:t>
            </w:r>
          </w:p>
          <w:p w14:paraId="6E085391" w14:textId="77777777" w:rsidR="00C0306B" w:rsidRPr="0011350C" w:rsidRDefault="00C0306B" w:rsidP="00B71D76">
            <w:pPr>
              <w:numPr>
                <w:ilvl w:val="2"/>
                <w:numId w:val="59"/>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lang w:eastAsia="x-none"/>
              </w:rPr>
              <w:t>Long preamble</w:t>
            </w:r>
            <w:r w:rsidRPr="0011350C">
              <w:rPr>
                <w:rFonts w:ascii="Times" w:eastAsia="바탕" w:hAnsi="Times" w:hint="eastAsia"/>
                <w:color w:val="000000"/>
                <w:szCs w:val="24"/>
                <w:lang w:eastAsia="x-none"/>
              </w:rPr>
              <w:t>/midamble</w:t>
            </w:r>
            <w:r w:rsidRPr="0011350C">
              <w:rPr>
                <w:rFonts w:ascii="Times" w:eastAsia="바탕" w:hAnsi="Times"/>
                <w:color w:val="000000"/>
                <w:szCs w:val="24"/>
                <w:lang w:eastAsia="x-none"/>
              </w:rPr>
              <w:t xml:space="preserve"> is generated based on n = 5</w:t>
            </w:r>
          </w:p>
          <w:p w14:paraId="507AD2BE" w14:textId="77777777" w:rsidR="00C0306B" w:rsidRPr="004B12CE" w:rsidRDefault="00C0306B" w:rsidP="00B71D76">
            <w:pPr>
              <w:numPr>
                <w:ilvl w:val="2"/>
                <w:numId w:val="59"/>
              </w:numPr>
              <w:overflowPunct w:val="0"/>
              <w:adjustRightInd w:val="0"/>
              <w:snapToGrid w:val="0"/>
              <w:spacing w:before="0" w:line="240" w:lineRule="auto"/>
              <w:contextualSpacing/>
              <w:jc w:val="left"/>
              <w:textAlignment w:val="baseline"/>
              <w:rPr>
                <w:rFonts w:ascii="Times" w:eastAsia="바탕" w:hAnsi="Times"/>
                <w:color w:val="000000"/>
                <w:szCs w:val="24"/>
                <w:lang w:eastAsia="x-none"/>
              </w:rPr>
            </w:pPr>
            <w:r w:rsidRPr="0011350C">
              <w:rPr>
                <w:rFonts w:ascii="Times" w:eastAsia="바탕" w:hAnsi="Times"/>
                <w:color w:val="000000"/>
                <w:szCs w:val="24"/>
                <w:highlight w:val="darkYellow"/>
                <w:lang w:eastAsia="x-none"/>
              </w:rPr>
              <w:t>Working assumption</w:t>
            </w:r>
            <w:r w:rsidRPr="0011350C">
              <w:rPr>
                <w:rFonts w:ascii="Times" w:eastAsia="바탕" w:hAnsi="Times"/>
                <w:color w:val="000000"/>
                <w:szCs w:val="24"/>
                <w:lang w:eastAsia="x-none"/>
              </w:rPr>
              <w:t>: Short preamble</w:t>
            </w:r>
            <w:r w:rsidRPr="0011350C">
              <w:rPr>
                <w:rFonts w:ascii="Times" w:eastAsia="바탕" w:hAnsi="Times" w:hint="eastAsia"/>
                <w:color w:val="000000"/>
                <w:szCs w:val="24"/>
                <w:lang w:eastAsia="x-none"/>
              </w:rPr>
              <w:t>/midamble</w:t>
            </w:r>
            <w:r w:rsidRPr="0011350C">
              <w:rPr>
                <w:rFonts w:ascii="Times" w:eastAsia="바탕" w:hAnsi="Times"/>
                <w:color w:val="000000"/>
                <w:szCs w:val="24"/>
                <w:lang w:eastAsia="x-none"/>
              </w:rPr>
              <w:t xml:space="preserve"> is generated based on n=3 </w:t>
            </w:r>
          </w:p>
        </w:tc>
      </w:tr>
    </w:tbl>
    <w:p w14:paraId="087698A0" w14:textId="77777777" w:rsidR="00332A44" w:rsidRDefault="00332A44" w:rsidP="00C0306B">
      <w:pPr>
        <w:spacing w:before="120" w:after="120" w:line="240" w:lineRule="auto"/>
        <w:ind w:left="0" w:firstLineChars="100" w:firstLine="216"/>
        <w:rPr>
          <w:rFonts w:eastAsia="바탕"/>
          <w:b/>
          <w:sz w:val="22"/>
          <w:szCs w:val="22"/>
          <w:lang w:eastAsia="ko-KR"/>
        </w:rPr>
      </w:pPr>
    </w:p>
    <w:p w14:paraId="19A5CE7B" w14:textId="04533DCD" w:rsidR="00C0306B" w:rsidRPr="00D07322" w:rsidRDefault="00C0306B" w:rsidP="00C0306B">
      <w:pPr>
        <w:spacing w:before="120" w:after="120" w:line="240" w:lineRule="auto"/>
        <w:ind w:left="0" w:firstLineChars="100" w:firstLine="216"/>
        <w:rPr>
          <w:rFonts w:eastAsia="바탕"/>
          <w:sz w:val="22"/>
          <w:szCs w:val="22"/>
          <w:lang w:eastAsia="ko-KR"/>
        </w:rPr>
      </w:pPr>
      <w:r w:rsidRPr="00D07322">
        <w:rPr>
          <w:rFonts w:eastAsia="바탕" w:hint="eastAsia"/>
          <w:b/>
          <w:sz w:val="22"/>
          <w:szCs w:val="22"/>
          <w:lang w:eastAsia="ko-KR"/>
        </w:rPr>
        <w:lastRenderedPageBreak/>
        <w:t>P</w:t>
      </w:r>
      <w:r w:rsidRPr="00D07322">
        <w:rPr>
          <w:rFonts w:eastAsia="바탕"/>
          <w:b/>
          <w:sz w:val="22"/>
          <w:szCs w:val="22"/>
          <w:lang w:eastAsia="ko-KR"/>
        </w:rPr>
        <w:t>roposal #</w:t>
      </w:r>
      <w:r>
        <w:rPr>
          <w:rFonts w:eastAsia="바탕"/>
          <w:b/>
          <w:sz w:val="22"/>
          <w:szCs w:val="22"/>
          <w:lang w:eastAsia="ko-KR"/>
        </w:rPr>
        <w:t>6</w:t>
      </w:r>
      <w:r w:rsidRPr="00D07322">
        <w:rPr>
          <w:rFonts w:eastAsia="바탕"/>
          <w:b/>
          <w:sz w:val="22"/>
          <w:szCs w:val="22"/>
          <w:lang w:eastAsia="ko-KR"/>
        </w:rPr>
        <w:t>: Support D2R TBS information indication via explicit L1 R2D control information</w:t>
      </w:r>
    </w:p>
    <w:p w14:paraId="01DFDDF9" w14:textId="77777777" w:rsidR="00332A44" w:rsidRDefault="00332A44" w:rsidP="00C0306B">
      <w:pPr>
        <w:spacing w:before="120" w:after="120" w:line="240" w:lineRule="auto"/>
        <w:ind w:left="0" w:firstLineChars="100" w:firstLine="216"/>
        <w:rPr>
          <w:rFonts w:eastAsia="바탕"/>
          <w:b/>
          <w:sz w:val="22"/>
          <w:szCs w:val="22"/>
          <w:lang w:eastAsia="ko-KR"/>
        </w:rPr>
      </w:pPr>
    </w:p>
    <w:p w14:paraId="49727CAF" w14:textId="2047E9C5" w:rsidR="00C0306B" w:rsidRPr="00D07322" w:rsidRDefault="00C0306B" w:rsidP="00C0306B">
      <w:pPr>
        <w:spacing w:before="120" w:after="120" w:line="240" w:lineRule="auto"/>
        <w:ind w:left="0" w:firstLineChars="100" w:firstLine="216"/>
        <w:rPr>
          <w:rFonts w:eastAsia="바탕"/>
          <w:sz w:val="22"/>
          <w:szCs w:val="22"/>
          <w:lang w:eastAsia="ko-KR"/>
        </w:rPr>
      </w:pPr>
      <w:r>
        <w:rPr>
          <w:rFonts w:eastAsia="바탕"/>
          <w:b/>
          <w:sz w:val="22"/>
          <w:szCs w:val="22"/>
          <w:lang w:eastAsia="ko-KR"/>
        </w:rPr>
        <w:t>Observation</w:t>
      </w:r>
      <w:r w:rsidRPr="00D07322">
        <w:rPr>
          <w:rFonts w:eastAsia="바탕"/>
          <w:b/>
          <w:sz w:val="22"/>
          <w:szCs w:val="22"/>
          <w:lang w:eastAsia="ko-KR"/>
        </w:rPr>
        <w:t xml:space="preserve"> #</w:t>
      </w:r>
      <w:r>
        <w:rPr>
          <w:rFonts w:eastAsia="바탕"/>
          <w:b/>
          <w:sz w:val="22"/>
          <w:szCs w:val="22"/>
          <w:lang w:eastAsia="ko-KR"/>
        </w:rPr>
        <w:t>1</w:t>
      </w:r>
      <w:r w:rsidRPr="00D07322">
        <w:rPr>
          <w:rFonts w:eastAsia="바탕"/>
          <w:b/>
          <w:sz w:val="22"/>
          <w:szCs w:val="22"/>
          <w:lang w:eastAsia="ko-KR"/>
        </w:rPr>
        <w:t xml:space="preserve">: </w:t>
      </w:r>
      <w:r>
        <w:rPr>
          <w:rFonts w:eastAsia="바탕"/>
          <w:b/>
          <w:sz w:val="22"/>
          <w:szCs w:val="22"/>
          <w:lang w:eastAsia="ko-KR"/>
        </w:rPr>
        <w:t xml:space="preserve">It is not necessary to explicitly </w:t>
      </w:r>
      <w:r w:rsidRPr="0006370C">
        <w:rPr>
          <w:rFonts w:eastAsia="바탕"/>
          <w:b/>
          <w:sz w:val="22"/>
          <w:szCs w:val="22"/>
          <w:lang w:eastAsia="ko-KR"/>
        </w:rPr>
        <w:t>indicate whether to transmit the midamble at the end of PDRCH</w:t>
      </w:r>
      <w:r>
        <w:rPr>
          <w:rFonts w:eastAsia="바탕"/>
          <w:b/>
          <w:sz w:val="22"/>
          <w:szCs w:val="22"/>
          <w:lang w:eastAsia="ko-KR"/>
        </w:rPr>
        <w:t>.</w:t>
      </w:r>
    </w:p>
    <w:p w14:paraId="16AD7F67" w14:textId="77777777" w:rsidR="0068117F" w:rsidRPr="0068117F" w:rsidRDefault="0068117F" w:rsidP="009E1CF3">
      <w:pPr>
        <w:spacing w:before="120" w:after="120" w:line="240" w:lineRule="auto"/>
        <w:ind w:left="0" w:firstLineChars="100" w:firstLine="216"/>
        <w:rPr>
          <w:rFonts w:eastAsia="바탕"/>
          <w:b/>
          <w:iCs/>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01E9789" w14:textId="4BC084FF" w:rsidR="009914D4" w:rsidRDefault="009914D4" w:rsidP="009914D4">
      <w:pPr>
        <w:pStyle w:val="References"/>
      </w:pPr>
      <w:r w:rsidRPr="00547014">
        <w:t>RAN1 Chair’s Notes</w:t>
      </w:r>
      <w:r>
        <w:t xml:space="preserve"> in the 3GPP TSG RAN WG1 #120</w:t>
      </w:r>
      <w:r w:rsidR="0011350C">
        <w:t>bis</w:t>
      </w:r>
    </w:p>
    <w:p w14:paraId="0DAA2C06" w14:textId="1EBAFB5F" w:rsidR="00AE1073" w:rsidRDefault="00AE1073" w:rsidP="00AE1073">
      <w:pPr>
        <w:pStyle w:val="References"/>
        <w:rPr>
          <w:rFonts w:eastAsiaTheme="minorEastAsia"/>
          <w:lang w:eastAsia="ko-KR"/>
        </w:rPr>
      </w:pPr>
      <w:r>
        <w:rPr>
          <w:rFonts w:eastAsiaTheme="minorEastAsia"/>
          <w:lang w:eastAsia="ko-KR"/>
        </w:rPr>
        <w:t>3GPP TR 38.769, “</w:t>
      </w:r>
      <w:r w:rsidRPr="00AE1073">
        <w:rPr>
          <w:rFonts w:eastAsiaTheme="minorEastAsia"/>
          <w:lang w:eastAsia="ko-KR"/>
        </w:rPr>
        <w:t>Technical Specification Group Radio Access Network;</w:t>
      </w:r>
      <w:r>
        <w:rPr>
          <w:rFonts w:eastAsiaTheme="minorEastAsia" w:hint="eastAsia"/>
          <w:lang w:eastAsia="ko-KR"/>
        </w:rPr>
        <w:t xml:space="preserve"> </w:t>
      </w:r>
      <w:r w:rsidRPr="00AE1073">
        <w:rPr>
          <w:rFonts w:eastAsiaTheme="minorEastAsia"/>
          <w:lang w:eastAsia="ko-KR"/>
        </w:rPr>
        <w:t>Study on solutions for ambient IoT (Internet of Things)</w:t>
      </w:r>
      <w:r>
        <w:rPr>
          <w:rFonts w:eastAsiaTheme="minorEastAsia"/>
          <w:lang w:eastAsia="ko-KR"/>
        </w:rPr>
        <w:t>, Release 19”</w:t>
      </w:r>
    </w:p>
    <w:p w14:paraId="6769B82F" w14:textId="384CD400" w:rsidR="00072744" w:rsidRDefault="00072744" w:rsidP="0021326E">
      <w:pPr>
        <w:spacing w:before="120" w:after="120" w:line="240" w:lineRule="auto"/>
        <w:ind w:left="0" w:firstLine="0"/>
        <w:rPr>
          <w:rFonts w:eastAsia="바탕"/>
          <w:sz w:val="22"/>
          <w:szCs w:val="22"/>
          <w:lang w:val="en-US" w:eastAsia="ko-KR"/>
        </w:rPr>
      </w:pPr>
    </w:p>
    <w:sectPr w:rsidR="00072744" w:rsidSect="001E7E4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CF58E" w14:textId="77777777" w:rsidR="00294E2D" w:rsidRDefault="00294E2D" w:rsidP="00CB15B0">
      <w:pPr>
        <w:spacing w:before="0" w:after="0" w:line="240" w:lineRule="auto"/>
      </w:pPr>
      <w:r>
        <w:separator/>
      </w:r>
    </w:p>
  </w:endnote>
  <w:endnote w:type="continuationSeparator" w:id="0">
    <w:p w14:paraId="3FDE898C" w14:textId="77777777" w:rsidR="00294E2D" w:rsidRDefault="00294E2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40535" w14:textId="77777777" w:rsidR="00294E2D" w:rsidRDefault="00294E2D" w:rsidP="00CB15B0">
      <w:pPr>
        <w:spacing w:before="0" w:after="0" w:line="240" w:lineRule="auto"/>
      </w:pPr>
      <w:r>
        <w:separator/>
      </w:r>
    </w:p>
  </w:footnote>
  <w:footnote w:type="continuationSeparator" w:id="0">
    <w:p w14:paraId="0D592B46" w14:textId="77777777" w:rsidR="00294E2D" w:rsidRDefault="00294E2D"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5pt;height:11.5pt" o:bullet="t">
        <v:imagedata r:id="rId1" o:title="msoE8F8"/>
      </v:shape>
    </w:pict>
  </w:numPicBullet>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C118EB"/>
    <w:multiLevelType w:val="hybridMultilevel"/>
    <w:tmpl w:val="201C2F14"/>
    <w:lvl w:ilvl="0" w:tplc="4D10D58E">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4"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A774BB"/>
    <w:multiLevelType w:val="multilevel"/>
    <w:tmpl w:val="A6FE0B9A"/>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186938"/>
    <w:multiLevelType w:val="hybridMultilevel"/>
    <w:tmpl w:val="A5E01752"/>
    <w:lvl w:ilvl="0" w:tplc="0409000B">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34839D6"/>
    <w:multiLevelType w:val="hybridMultilevel"/>
    <w:tmpl w:val="01849DA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DB3492A"/>
    <w:multiLevelType w:val="multilevel"/>
    <w:tmpl w:val="413C2370"/>
    <w:lvl w:ilvl="0">
      <w:start w:val="1"/>
      <w:numFmt w:val="upperLetter"/>
      <w:lvlText w:val="%1."/>
      <w:lvlJc w:val="left"/>
      <w:pPr>
        <w:ind w:left="880" w:hanging="440"/>
      </w:pPr>
      <w:rPr>
        <w:rFonts w:hint="default"/>
      </w:rPr>
    </w:lvl>
    <w:lvl w:ilvl="1">
      <w:start w:val="1"/>
      <w:numFmt w:val="bullet"/>
      <w:lvlText w:val="o"/>
      <w:lvlJc w:val="left"/>
      <w:pPr>
        <w:ind w:left="1320" w:hanging="440"/>
      </w:pPr>
      <w:rPr>
        <w:rFonts w:ascii="Courier New" w:hAnsi="Courier New" w:cs="Courier New" w:hint="default"/>
      </w:rPr>
    </w:lvl>
    <w:lvl w:ilvl="2">
      <w:numFmt w:val="bullet"/>
      <w:lvlText w:val="•"/>
      <w:lvlJc w:val="left"/>
      <w:pPr>
        <w:ind w:left="1760" w:hanging="440"/>
      </w:pPr>
      <w:rPr>
        <w:rFonts w:ascii="Times New Roman" w:eastAsia="SimSun" w:hAnsi="Times New Roman" w:hint="default"/>
      </w:rPr>
    </w:lvl>
    <w:lvl w:ilvl="3">
      <w:numFmt w:val="bullet"/>
      <w:lvlText w:val="‑"/>
      <w:lvlJc w:val="left"/>
      <w:pPr>
        <w:ind w:left="2200" w:hanging="440"/>
      </w:pPr>
      <w:rPr>
        <w:rFonts w:ascii="Times New Roman" w:eastAsia="SimSun" w:hAnsi="Times New Roman" w:cs="Times New Roman"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3157D4"/>
    <w:multiLevelType w:val="multilevel"/>
    <w:tmpl w:val="3A0C43A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rFonts w:ascii="Arial" w:hAnsi="Arial" w:cs="Arial" w:hint="default"/>
        <w:b w:val="0"/>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A0F5C95"/>
    <w:multiLevelType w:val="hybridMultilevel"/>
    <w:tmpl w:val="7472DCA6"/>
    <w:lvl w:ilvl="0" w:tplc="1494BE2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1"/>
  </w:num>
  <w:num w:numId="3">
    <w:abstractNumId w:val="25"/>
  </w:num>
  <w:num w:numId="4">
    <w:abstractNumId w:val="16"/>
  </w:num>
  <w:num w:numId="5">
    <w:abstractNumId w:val="35"/>
  </w:num>
  <w:num w:numId="6">
    <w:abstractNumId w:val="39"/>
  </w:num>
  <w:num w:numId="7">
    <w:abstractNumId w:val="9"/>
  </w:num>
  <w:num w:numId="8">
    <w:abstractNumId w:val="47"/>
  </w:num>
  <w:num w:numId="9">
    <w:abstractNumId w:val="38"/>
  </w:num>
  <w:num w:numId="10">
    <w:abstractNumId w:val="34"/>
  </w:num>
  <w:num w:numId="11">
    <w:abstractNumId w:val="29"/>
  </w:num>
  <w:num w:numId="12">
    <w:abstractNumId w:val="14"/>
  </w:num>
  <w:num w:numId="13">
    <w:abstractNumId w:val="33"/>
  </w:num>
  <w:num w:numId="14">
    <w:abstractNumId w:val="57"/>
  </w:num>
  <w:num w:numId="15">
    <w:abstractNumId w:val="49"/>
  </w:num>
  <w:num w:numId="16">
    <w:abstractNumId w:val="7"/>
  </w:num>
  <w:num w:numId="17">
    <w:abstractNumId w:val="59"/>
  </w:num>
  <w:num w:numId="18">
    <w:abstractNumId w:val="17"/>
  </w:num>
  <w:num w:numId="19">
    <w:abstractNumId w:val="50"/>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2"/>
  </w:num>
  <w:num w:numId="23">
    <w:abstractNumId w:val="10"/>
  </w:num>
  <w:num w:numId="24">
    <w:abstractNumId w:val="13"/>
  </w:num>
  <w:num w:numId="25">
    <w:abstractNumId w:val="27"/>
  </w:num>
  <w:num w:numId="26">
    <w:abstractNumId w:val="32"/>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41"/>
  </w:num>
  <w:num w:numId="30">
    <w:abstractNumId w:val="8"/>
  </w:num>
  <w:num w:numId="31">
    <w:abstractNumId w:val="53"/>
  </w:num>
  <w:num w:numId="32">
    <w:abstractNumId w:val="3"/>
  </w:num>
  <w:num w:numId="33">
    <w:abstractNumId w:val="30"/>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8"/>
  </w:num>
  <w:num w:numId="37">
    <w:abstractNumId w:val="58"/>
  </w:num>
  <w:num w:numId="38">
    <w:abstractNumId w:val="31"/>
  </w:num>
  <w:num w:numId="39">
    <w:abstractNumId w:val="54"/>
  </w:num>
  <w:num w:numId="40">
    <w:abstractNumId w:val="28"/>
  </w:num>
  <w:num w:numId="41">
    <w:abstractNumId w:val="0"/>
  </w:num>
  <w:num w:numId="42">
    <w:abstractNumId w:val="36"/>
  </w:num>
  <w:num w:numId="43">
    <w:abstractNumId w:val="56"/>
  </w:num>
  <w:num w:numId="44">
    <w:abstractNumId w:val="19"/>
  </w:num>
  <w:num w:numId="45">
    <w:abstractNumId w:val="23"/>
  </w:num>
  <w:num w:numId="46">
    <w:abstractNumId w:val="21"/>
  </w:num>
  <w:num w:numId="47">
    <w:abstractNumId w:val="11"/>
  </w:num>
  <w:num w:numId="48">
    <w:abstractNumId w:val="43"/>
  </w:num>
  <w:num w:numId="49">
    <w:abstractNumId w:val="20"/>
  </w:num>
  <w:num w:numId="50">
    <w:abstractNumId w:val="45"/>
  </w:num>
  <w:num w:numId="51">
    <w:abstractNumId w:val="4"/>
  </w:num>
  <w:num w:numId="52">
    <w:abstractNumId w:val="22"/>
  </w:num>
  <w:num w:numId="53">
    <w:abstractNumId w:val="46"/>
  </w:num>
  <w:num w:numId="54">
    <w:abstractNumId w:val="6"/>
  </w:num>
  <w:num w:numId="55">
    <w:abstractNumId w:val="55"/>
  </w:num>
  <w:num w:numId="56">
    <w:abstractNumId w:val="24"/>
  </w:num>
  <w:num w:numId="57">
    <w:abstractNumId w:val="44"/>
  </w:num>
  <w:num w:numId="58">
    <w:abstractNumId w:val="37"/>
  </w:num>
  <w:num w:numId="59">
    <w:abstractNumId w:val="40"/>
  </w:num>
  <w:num w:numId="60">
    <w:abstractNumId w:val="5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20A"/>
    <w:rsid w:val="00000C43"/>
    <w:rsid w:val="00000E79"/>
    <w:rsid w:val="0000127E"/>
    <w:rsid w:val="00002148"/>
    <w:rsid w:val="00002E3E"/>
    <w:rsid w:val="0000318A"/>
    <w:rsid w:val="00003A8E"/>
    <w:rsid w:val="00003BCB"/>
    <w:rsid w:val="000044CF"/>
    <w:rsid w:val="00004AC2"/>
    <w:rsid w:val="00005297"/>
    <w:rsid w:val="00005367"/>
    <w:rsid w:val="00005A6B"/>
    <w:rsid w:val="00005AAF"/>
    <w:rsid w:val="00006605"/>
    <w:rsid w:val="00006BF4"/>
    <w:rsid w:val="00006F56"/>
    <w:rsid w:val="000071C3"/>
    <w:rsid w:val="000075D6"/>
    <w:rsid w:val="00007F71"/>
    <w:rsid w:val="0001019D"/>
    <w:rsid w:val="000103B9"/>
    <w:rsid w:val="000105AE"/>
    <w:rsid w:val="000107E5"/>
    <w:rsid w:val="000107ED"/>
    <w:rsid w:val="00010850"/>
    <w:rsid w:val="00011013"/>
    <w:rsid w:val="0001123E"/>
    <w:rsid w:val="000116B7"/>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B50"/>
    <w:rsid w:val="00015CB5"/>
    <w:rsid w:val="00015E3E"/>
    <w:rsid w:val="00016AF3"/>
    <w:rsid w:val="00016B06"/>
    <w:rsid w:val="0001726B"/>
    <w:rsid w:val="00017316"/>
    <w:rsid w:val="0001738D"/>
    <w:rsid w:val="00017861"/>
    <w:rsid w:val="0001799F"/>
    <w:rsid w:val="00017B23"/>
    <w:rsid w:val="00017BC6"/>
    <w:rsid w:val="0002019A"/>
    <w:rsid w:val="00020C54"/>
    <w:rsid w:val="00020D8F"/>
    <w:rsid w:val="00020E4C"/>
    <w:rsid w:val="000213E8"/>
    <w:rsid w:val="00021A12"/>
    <w:rsid w:val="00021AD6"/>
    <w:rsid w:val="00021CF8"/>
    <w:rsid w:val="0002220F"/>
    <w:rsid w:val="00022354"/>
    <w:rsid w:val="00022592"/>
    <w:rsid w:val="000227D0"/>
    <w:rsid w:val="00022F69"/>
    <w:rsid w:val="00023315"/>
    <w:rsid w:val="000234FA"/>
    <w:rsid w:val="00023612"/>
    <w:rsid w:val="00023686"/>
    <w:rsid w:val="000237A4"/>
    <w:rsid w:val="00023BB8"/>
    <w:rsid w:val="000245C2"/>
    <w:rsid w:val="00024BCF"/>
    <w:rsid w:val="00024DD0"/>
    <w:rsid w:val="000250B4"/>
    <w:rsid w:val="0002535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A69"/>
    <w:rsid w:val="00033C66"/>
    <w:rsid w:val="00033CEA"/>
    <w:rsid w:val="00033F68"/>
    <w:rsid w:val="00034A2A"/>
    <w:rsid w:val="00035534"/>
    <w:rsid w:val="000356A2"/>
    <w:rsid w:val="0003589D"/>
    <w:rsid w:val="000360F0"/>
    <w:rsid w:val="00036430"/>
    <w:rsid w:val="0003644C"/>
    <w:rsid w:val="00036863"/>
    <w:rsid w:val="000369B0"/>
    <w:rsid w:val="00036DA6"/>
    <w:rsid w:val="00037E9F"/>
    <w:rsid w:val="00040738"/>
    <w:rsid w:val="00040A50"/>
    <w:rsid w:val="00040CFC"/>
    <w:rsid w:val="00040D5C"/>
    <w:rsid w:val="000416C6"/>
    <w:rsid w:val="000418D2"/>
    <w:rsid w:val="00041EDF"/>
    <w:rsid w:val="00042975"/>
    <w:rsid w:val="00042B86"/>
    <w:rsid w:val="00042D21"/>
    <w:rsid w:val="00042E1D"/>
    <w:rsid w:val="00043206"/>
    <w:rsid w:val="000432C4"/>
    <w:rsid w:val="00043661"/>
    <w:rsid w:val="000441B3"/>
    <w:rsid w:val="00044227"/>
    <w:rsid w:val="00044A7F"/>
    <w:rsid w:val="00044B29"/>
    <w:rsid w:val="00044F89"/>
    <w:rsid w:val="000461CB"/>
    <w:rsid w:val="00046A2B"/>
    <w:rsid w:val="00046C25"/>
    <w:rsid w:val="00046DEE"/>
    <w:rsid w:val="0004706D"/>
    <w:rsid w:val="00050098"/>
    <w:rsid w:val="000501E8"/>
    <w:rsid w:val="00050CC8"/>
    <w:rsid w:val="00051990"/>
    <w:rsid w:val="00051A8C"/>
    <w:rsid w:val="00051C31"/>
    <w:rsid w:val="00052457"/>
    <w:rsid w:val="00052826"/>
    <w:rsid w:val="000528FD"/>
    <w:rsid w:val="00052D37"/>
    <w:rsid w:val="00052ECE"/>
    <w:rsid w:val="000530EC"/>
    <w:rsid w:val="00053154"/>
    <w:rsid w:val="000532A8"/>
    <w:rsid w:val="000537D9"/>
    <w:rsid w:val="00053958"/>
    <w:rsid w:val="00053C1C"/>
    <w:rsid w:val="00053E00"/>
    <w:rsid w:val="00054578"/>
    <w:rsid w:val="00055060"/>
    <w:rsid w:val="00055105"/>
    <w:rsid w:val="000552CC"/>
    <w:rsid w:val="00055784"/>
    <w:rsid w:val="00055BAB"/>
    <w:rsid w:val="00055C7F"/>
    <w:rsid w:val="00055EF9"/>
    <w:rsid w:val="00056224"/>
    <w:rsid w:val="000562AC"/>
    <w:rsid w:val="000569F9"/>
    <w:rsid w:val="00056E47"/>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41"/>
    <w:rsid w:val="00062961"/>
    <w:rsid w:val="00062A40"/>
    <w:rsid w:val="00062B06"/>
    <w:rsid w:val="00062EE8"/>
    <w:rsid w:val="00063162"/>
    <w:rsid w:val="00063526"/>
    <w:rsid w:val="0006359F"/>
    <w:rsid w:val="0006370C"/>
    <w:rsid w:val="000641E3"/>
    <w:rsid w:val="00065512"/>
    <w:rsid w:val="000655DF"/>
    <w:rsid w:val="00065767"/>
    <w:rsid w:val="000659C8"/>
    <w:rsid w:val="000659FF"/>
    <w:rsid w:val="00065C04"/>
    <w:rsid w:val="0006670C"/>
    <w:rsid w:val="00066BD6"/>
    <w:rsid w:val="0006714C"/>
    <w:rsid w:val="000671FB"/>
    <w:rsid w:val="000674DE"/>
    <w:rsid w:val="0006753B"/>
    <w:rsid w:val="000677D0"/>
    <w:rsid w:val="0006792B"/>
    <w:rsid w:val="000679BD"/>
    <w:rsid w:val="00067A2B"/>
    <w:rsid w:val="00070149"/>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3EDE"/>
    <w:rsid w:val="00074444"/>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3C1"/>
    <w:rsid w:val="0007763B"/>
    <w:rsid w:val="00077E0C"/>
    <w:rsid w:val="00077E8C"/>
    <w:rsid w:val="00077F49"/>
    <w:rsid w:val="00080212"/>
    <w:rsid w:val="0008078C"/>
    <w:rsid w:val="00080C33"/>
    <w:rsid w:val="00080C6F"/>
    <w:rsid w:val="00080D7B"/>
    <w:rsid w:val="00081B7F"/>
    <w:rsid w:val="00081CB3"/>
    <w:rsid w:val="00081D2B"/>
    <w:rsid w:val="00081D4B"/>
    <w:rsid w:val="0008206D"/>
    <w:rsid w:val="00082084"/>
    <w:rsid w:val="00082161"/>
    <w:rsid w:val="00082B13"/>
    <w:rsid w:val="00082BF6"/>
    <w:rsid w:val="00082CDB"/>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03E4"/>
    <w:rsid w:val="00090A4D"/>
    <w:rsid w:val="00091077"/>
    <w:rsid w:val="000914E9"/>
    <w:rsid w:val="0009180F"/>
    <w:rsid w:val="00091824"/>
    <w:rsid w:val="00091CEF"/>
    <w:rsid w:val="00091DEB"/>
    <w:rsid w:val="00091E9A"/>
    <w:rsid w:val="00091F8C"/>
    <w:rsid w:val="0009297F"/>
    <w:rsid w:val="000929FB"/>
    <w:rsid w:val="00092CC3"/>
    <w:rsid w:val="00093489"/>
    <w:rsid w:val="000939BE"/>
    <w:rsid w:val="00093C9C"/>
    <w:rsid w:val="000941F4"/>
    <w:rsid w:val="00094FAD"/>
    <w:rsid w:val="00095000"/>
    <w:rsid w:val="00095079"/>
    <w:rsid w:val="0009535C"/>
    <w:rsid w:val="0009567C"/>
    <w:rsid w:val="00095790"/>
    <w:rsid w:val="00095A30"/>
    <w:rsid w:val="00095BF5"/>
    <w:rsid w:val="00096045"/>
    <w:rsid w:val="000962F7"/>
    <w:rsid w:val="000967B3"/>
    <w:rsid w:val="00096808"/>
    <w:rsid w:val="00096832"/>
    <w:rsid w:val="00096D32"/>
    <w:rsid w:val="000972D3"/>
    <w:rsid w:val="00097708"/>
    <w:rsid w:val="000977CB"/>
    <w:rsid w:val="00097E1C"/>
    <w:rsid w:val="00097E31"/>
    <w:rsid w:val="000A013D"/>
    <w:rsid w:val="000A049C"/>
    <w:rsid w:val="000A0716"/>
    <w:rsid w:val="000A0AD7"/>
    <w:rsid w:val="000A0EEB"/>
    <w:rsid w:val="000A1192"/>
    <w:rsid w:val="000A1725"/>
    <w:rsid w:val="000A1F40"/>
    <w:rsid w:val="000A21CB"/>
    <w:rsid w:val="000A291A"/>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3E4"/>
    <w:rsid w:val="000B06A7"/>
    <w:rsid w:val="000B0804"/>
    <w:rsid w:val="000B0E82"/>
    <w:rsid w:val="000B1172"/>
    <w:rsid w:val="000B1255"/>
    <w:rsid w:val="000B1382"/>
    <w:rsid w:val="000B13D9"/>
    <w:rsid w:val="000B1495"/>
    <w:rsid w:val="000B2173"/>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556"/>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70D"/>
    <w:rsid w:val="000D1989"/>
    <w:rsid w:val="000D1AE2"/>
    <w:rsid w:val="000D2338"/>
    <w:rsid w:val="000D2E12"/>
    <w:rsid w:val="000D3459"/>
    <w:rsid w:val="000D35FF"/>
    <w:rsid w:val="000D36F8"/>
    <w:rsid w:val="000D401A"/>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BA0"/>
    <w:rsid w:val="000E1DAB"/>
    <w:rsid w:val="000E1E26"/>
    <w:rsid w:val="000E2358"/>
    <w:rsid w:val="000E24C3"/>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A0F"/>
    <w:rsid w:val="000E7D80"/>
    <w:rsid w:val="000F03AC"/>
    <w:rsid w:val="000F044B"/>
    <w:rsid w:val="000F05F1"/>
    <w:rsid w:val="000F0BF5"/>
    <w:rsid w:val="000F0CEE"/>
    <w:rsid w:val="000F151A"/>
    <w:rsid w:val="000F1649"/>
    <w:rsid w:val="000F1C7F"/>
    <w:rsid w:val="000F1D3D"/>
    <w:rsid w:val="000F1FDE"/>
    <w:rsid w:val="000F2393"/>
    <w:rsid w:val="000F2682"/>
    <w:rsid w:val="000F36B7"/>
    <w:rsid w:val="000F3707"/>
    <w:rsid w:val="000F386C"/>
    <w:rsid w:val="000F446C"/>
    <w:rsid w:val="000F4C7A"/>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652"/>
    <w:rsid w:val="00100C84"/>
    <w:rsid w:val="00100CB2"/>
    <w:rsid w:val="00100EB1"/>
    <w:rsid w:val="00100EBD"/>
    <w:rsid w:val="001012A4"/>
    <w:rsid w:val="001017FD"/>
    <w:rsid w:val="00101967"/>
    <w:rsid w:val="00101DB3"/>
    <w:rsid w:val="00102058"/>
    <w:rsid w:val="001020E8"/>
    <w:rsid w:val="001024D3"/>
    <w:rsid w:val="00102AE7"/>
    <w:rsid w:val="00102B9C"/>
    <w:rsid w:val="00102C09"/>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0C"/>
    <w:rsid w:val="001135C5"/>
    <w:rsid w:val="00113A33"/>
    <w:rsid w:val="00113BAE"/>
    <w:rsid w:val="00113D7B"/>
    <w:rsid w:val="00114267"/>
    <w:rsid w:val="001148A8"/>
    <w:rsid w:val="00115139"/>
    <w:rsid w:val="0011595D"/>
    <w:rsid w:val="00115D1F"/>
    <w:rsid w:val="00115D3A"/>
    <w:rsid w:val="001169A8"/>
    <w:rsid w:val="00116ABF"/>
    <w:rsid w:val="00117122"/>
    <w:rsid w:val="001174D5"/>
    <w:rsid w:val="00117D0A"/>
    <w:rsid w:val="00117F02"/>
    <w:rsid w:val="0012001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21"/>
    <w:rsid w:val="00125074"/>
    <w:rsid w:val="001251A9"/>
    <w:rsid w:val="001251D1"/>
    <w:rsid w:val="00125FB5"/>
    <w:rsid w:val="00126164"/>
    <w:rsid w:val="00126299"/>
    <w:rsid w:val="001262FB"/>
    <w:rsid w:val="00126EBB"/>
    <w:rsid w:val="001270B7"/>
    <w:rsid w:val="001301F8"/>
    <w:rsid w:val="00130274"/>
    <w:rsid w:val="00130666"/>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5EB3"/>
    <w:rsid w:val="00136712"/>
    <w:rsid w:val="001367E6"/>
    <w:rsid w:val="0013694D"/>
    <w:rsid w:val="0013717C"/>
    <w:rsid w:val="001372FB"/>
    <w:rsid w:val="001373D0"/>
    <w:rsid w:val="00137675"/>
    <w:rsid w:val="0013772C"/>
    <w:rsid w:val="00137995"/>
    <w:rsid w:val="00137A93"/>
    <w:rsid w:val="00137BE4"/>
    <w:rsid w:val="00140282"/>
    <w:rsid w:val="00140D8C"/>
    <w:rsid w:val="001411B2"/>
    <w:rsid w:val="001414E2"/>
    <w:rsid w:val="00141992"/>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4E2B"/>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1401"/>
    <w:rsid w:val="001517F0"/>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3F9"/>
    <w:rsid w:val="001555F2"/>
    <w:rsid w:val="0015588F"/>
    <w:rsid w:val="00155C05"/>
    <w:rsid w:val="00156323"/>
    <w:rsid w:val="001566C2"/>
    <w:rsid w:val="001569BE"/>
    <w:rsid w:val="00156F01"/>
    <w:rsid w:val="0015757C"/>
    <w:rsid w:val="001578C6"/>
    <w:rsid w:val="00157A49"/>
    <w:rsid w:val="00157E55"/>
    <w:rsid w:val="0016020C"/>
    <w:rsid w:val="001602F5"/>
    <w:rsid w:val="00160608"/>
    <w:rsid w:val="001609FA"/>
    <w:rsid w:val="00160A69"/>
    <w:rsid w:val="00160A73"/>
    <w:rsid w:val="00160AD9"/>
    <w:rsid w:val="00160D0A"/>
    <w:rsid w:val="00161187"/>
    <w:rsid w:val="00161461"/>
    <w:rsid w:val="00161EEA"/>
    <w:rsid w:val="00161FCE"/>
    <w:rsid w:val="001621AC"/>
    <w:rsid w:val="00162345"/>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0D10"/>
    <w:rsid w:val="001712D9"/>
    <w:rsid w:val="0017177C"/>
    <w:rsid w:val="001717C0"/>
    <w:rsid w:val="001718D4"/>
    <w:rsid w:val="00172A15"/>
    <w:rsid w:val="00172AF5"/>
    <w:rsid w:val="00172E4C"/>
    <w:rsid w:val="00173257"/>
    <w:rsid w:val="001734B7"/>
    <w:rsid w:val="00173E61"/>
    <w:rsid w:val="00173FDD"/>
    <w:rsid w:val="00174085"/>
    <w:rsid w:val="0017454F"/>
    <w:rsid w:val="001745A9"/>
    <w:rsid w:val="001747B3"/>
    <w:rsid w:val="00174BBF"/>
    <w:rsid w:val="00174CC1"/>
    <w:rsid w:val="00175D06"/>
    <w:rsid w:val="00176690"/>
    <w:rsid w:val="00176B3F"/>
    <w:rsid w:val="00176BCA"/>
    <w:rsid w:val="00177376"/>
    <w:rsid w:val="0017768E"/>
    <w:rsid w:val="00177730"/>
    <w:rsid w:val="00177EDC"/>
    <w:rsid w:val="00177F7C"/>
    <w:rsid w:val="00180186"/>
    <w:rsid w:val="00180816"/>
    <w:rsid w:val="001808F9"/>
    <w:rsid w:val="001810B3"/>
    <w:rsid w:val="00181460"/>
    <w:rsid w:val="00181A0F"/>
    <w:rsid w:val="00181A6D"/>
    <w:rsid w:val="00181D3C"/>
    <w:rsid w:val="00182069"/>
    <w:rsid w:val="001821B6"/>
    <w:rsid w:val="0018236C"/>
    <w:rsid w:val="0018265F"/>
    <w:rsid w:val="001826CA"/>
    <w:rsid w:val="001829A4"/>
    <w:rsid w:val="00182AA0"/>
    <w:rsid w:val="00183349"/>
    <w:rsid w:val="0018347D"/>
    <w:rsid w:val="001834EA"/>
    <w:rsid w:val="00183EA0"/>
    <w:rsid w:val="001840DB"/>
    <w:rsid w:val="0018414A"/>
    <w:rsid w:val="001841DC"/>
    <w:rsid w:val="001843D4"/>
    <w:rsid w:val="00184A09"/>
    <w:rsid w:val="00184D08"/>
    <w:rsid w:val="001852B9"/>
    <w:rsid w:val="00185346"/>
    <w:rsid w:val="0018539B"/>
    <w:rsid w:val="00185410"/>
    <w:rsid w:val="00185F88"/>
    <w:rsid w:val="0018614F"/>
    <w:rsid w:val="001861BA"/>
    <w:rsid w:val="00186216"/>
    <w:rsid w:val="0018632E"/>
    <w:rsid w:val="00186670"/>
    <w:rsid w:val="00186A97"/>
    <w:rsid w:val="00187308"/>
    <w:rsid w:val="00187370"/>
    <w:rsid w:val="001877C8"/>
    <w:rsid w:val="0018794C"/>
    <w:rsid w:val="001879EE"/>
    <w:rsid w:val="00187B15"/>
    <w:rsid w:val="00187C81"/>
    <w:rsid w:val="0019008B"/>
    <w:rsid w:val="0019044C"/>
    <w:rsid w:val="001905EE"/>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FE7"/>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62E"/>
    <w:rsid w:val="001A5790"/>
    <w:rsid w:val="001A5951"/>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50D"/>
    <w:rsid w:val="001C16E2"/>
    <w:rsid w:val="001C16F8"/>
    <w:rsid w:val="001C1D96"/>
    <w:rsid w:val="001C2538"/>
    <w:rsid w:val="001C2800"/>
    <w:rsid w:val="001C2A2D"/>
    <w:rsid w:val="001C3236"/>
    <w:rsid w:val="001C3D9F"/>
    <w:rsid w:val="001C4160"/>
    <w:rsid w:val="001C4370"/>
    <w:rsid w:val="001C4E39"/>
    <w:rsid w:val="001C52B1"/>
    <w:rsid w:val="001C55B9"/>
    <w:rsid w:val="001C5859"/>
    <w:rsid w:val="001C58AA"/>
    <w:rsid w:val="001C5CF4"/>
    <w:rsid w:val="001C5D14"/>
    <w:rsid w:val="001C5EF3"/>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2A85"/>
    <w:rsid w:val="001D3141"/>
    <w:rsid w:val="001D3318"/>
    <w:rsid w:val="001D3436"/>
    <w:rsid w:val="001D3442"/>
    <w:rsid w:val="001D37CF"/>
    <w:rsid w:val="001D390D"/>
    <w:rsid w:val="001D3920"/>
    <w:rsid w:val="001D3A3F"/>
    <w:rsid w:val="001D3AFA"/>
    <w:rsid w:val="001D3B7F"/>
    <w:rsid w:val="001D4036"/>
    <w:rsid w:val="001D433F"/>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1D2B"/>
    <w:rsid w:val="001E2533"/>
    <w:rsid w:val="001E255F"/>
    <w:rsid w:val="001E287C"/>
    <w:rsid w:val="001E2FEF"/>
    <w:rsid w:val="001E4179"/>
    <w:rsid w:val="001E47E7"/>
    <w:rsid w:val="001E4995"/>
    <w:rsid w:val="001E4AA4"/>
    <w:rsid w:val="001E4BC0"/>
    <w:rsid w:val="001E514A"/>
    <w:rsid w:val="001E5261"/>
    <w:rsid w:val="001E5AA8"/>
    <w:rsid w:val="001E6043"/>
    <w:rsid w:val="001E66CF"/>
    <w:rsid w:val="001E6928"/>
    <w:rsid w:val="001E6A9A"/>
    <w:rsid w:val="001E7691"/>
    <w:rsid w:val="001E7BBC"/>
    <w:rsid w:val="001E7C60"/>
    <w:rsid w:val="001E7DF1"/>
    <w:rsid w:val="001E7E44"/>
    <w:rsid w:val="001F0626"/>
    <w:rsid w:val="001F08B2"/>
    <w:rsid w:val="001F0A7D"/>
    <w:rsid w:val="001F0D2A"/>
    <w:rsid w:val="001F17F5"/>
    <w:rsid w:val="001F25D5"/>
    <w:rsid w:val="001F2801"/>
    <w:rsid w:val="001F29D4"/>
    <w:rsid w:val="001F2A5F"/>
    <w:rsid w:val="001F2AE6"/>
    <w:rsid w:val="001F2B1B"/>
    <w:rsid w:val="001F2C1A"/>
    <w:rsid w:val="001F2D88"/>
    <w:rsid w:val="001F2F9D"/>
    <w:rsid w:val="001F3131"/>
    <w:rsid w:val="001F319C"/>
    <w:rsid w:val="001F31AA"/>
    <w:rsid w:val="001F32A6"/>
    <w:rsid w:val="001F36B9"/>
    <w:rsid w:val="001F3BAC"/>
    <w:rsid w:val="001F3D64"/>
    <w:rsid w:val="001F3E60"/>
    <w:rsid w:val="001F3F23"/>
    <w:rsid w:val="001F3F6A"/>
    <w:rsid w:val="001F47D1"/>
    <w:rsid w:val="001F4A19"/>
    <w:rsid w:val="001F4CB1"/>
    <w:rsid w:val="001F4EAF"/>
    <w:rsid w:val="001F4F3C"/>
    <w:rsid w:val="001F5FAE"/>
    <w:rsid w:val="001F6024"/>
    <w:rsid w:val="001F7A34"/>
    <w:rsid w:val="001F7CE9"/>
    <w:rsid w:val="001F7E24"/>
    <w:rsid w:val="001F7F8A"/>
    <w:rsid w:val="0020036D"/>
    <w:rsid w:val="002005CA"/>
    <w:rsid w:val="00200B34"/>
    <w:rsid w:val="00200CC6"/>
    <w:rsid w:val="002011C6"/>
    <w:rsid w:val="00201511"/>
    <w:rsid w:val="00201DCF"/>
    <w:rsid w:val="00201DF6"/>
    <w:rsid w:val="00201E4A"/>
    <w:rsid w:val="00201FED"/>
    <w:rsid w:val="00202689"/>
    <w:rsid w:val="00202E2B"/>
    <w:rsid w:val="00203203"/>
    <w:rsid w:val="0020358E"/>
    <w:rsid w:val="00203914"/>
    <w:rsid w:val="00203A8A"/>
    <w:rsid w:val="00203B6E"/>
    <w:rsid w:val="00204EE7"/>
    <w:rsid w:val="00205799"/>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6CF"/>
    <w:rsid w:val="00212BD9"/>
    <w:rsid w:val="00212BF1"/>
    <w:rsid w:val="00212C1B"/>
    <w:rsid w:val="0021326E"/>
    <w:rsid w:val="002132AF"/>
    <w:rsid w:val="0021354B"/>
    <w:rsid w:val="00213E42"/>
    <w:rsid w:val="00213EA5"/>
    <w:rsid w:val="00213F16"/>
    <w:rsid w:val="00214042"/>
    <w:rsid w:val="00214644"/>
    <w:rsid w:val="00214716"/>
    <w:rsid w:val="002150EA"/>
    <w:rsid w:val="0021511E"/>
    <w:rsid w:val="002158BA"/>
    <w:rsid w:val="002159EA"/>
    <w:rsid w:val="00215BEE"/>
    <w:rsid w:val="00215E8C"/>
    <w:rsid w:val="00216146"/>
    <w:rsid w:val="0021643C"/>
    <w:rsid w:val="00216F54"/>
    <w:rsid w:val="00217236"/>
    <w:rsid w:val="00217441"/>
    <w:rsid w:val="002177EA"/>
    <w:rsid w:val="00217932"/>
    <w:rsid w:val="00217A57"/>
    <w:rsid w:val="00217AB9"/>
    <w:rsid w:val="00217E7C"/>
    <w:rsid w:val="00220664"/>
    <w:rsid w:val="002210F3"/>
    <w:rsid w:val="00221276"/>
    <w:rsid w:val="002215F3"/>
    <w:rsid w:val="00221698"/>
    <w:rsid w:val="00221893"/>
    <w:rsid w:val="002219F3"/>
    <w:rsid w:val="00221C16"/>
    <w:rsid w:val="00221C2F"/>
    <w:rsid w:val="00221D6D"/>
    <w:rsid w:val="00221EF5"/>
    <w:rsid w:val="00222EF8"/>
    <w:rsid w:val="0022306B"/>
    <w:rsid w:val="00223554"/>
    <w:rsid w:val="002235B7"/>
    <w:rsid w:val="002239E4"/>
    <w:rsid w:val="00224350"/>
    <w:rsid w:val="00224E6C"/>
    <w:rsid w:val="002252F0"/>
    <w:rsid w:val="002254B2"/>
    <w:rsid w:val="002256D4"/>
    <w:rsid w:val="00225AA7"/>
    <w:rsid w:val="00225B5A"/>
    <w:rsid w:val="00225FDF"/>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954"/>
    <w:rsid w:val="00230A15"/>
    <w:rsid w:val="00230A5A"/>
    <w:rsid w:val="00231522"/>
    <w:rsid w:val="002316F4"/>
    <w:rsid w:val="00231DE9"/>
    <w:rsid w:val="002324A6"/>
    <w:rsid w:val="00232F90"/>
    <w:rsid w:val="00232FDC"/>
    <w:rsid w:val="00233184"/>
    <w:rsid w:val="00233277"/>
    <w:rsid w:val="0023358C"/>
    <w:rsid w:val="00233BB6"/>
    <w:rsid w:val="00233CD3"/>
    <w:rsid w:val="0023440B"/>
    <w:rsid w:val="002347E6"/>
    <w:rsid w:val="00234F48"/>
    <w:rsid w:val="0023512E"/>
    <w:rsid w:val="002352DD"/>
    <w:rsid w:val="00235412"/>
    <w:rsid w:val="002357FD"/>
    <w:rsid w:val="00235BA4"/>
    <w:rsid w:val="002370CB"/>
    <w:rsid w:val="0023725B"/>
    <w:rsid w:val="00237C37"/>
    <w:rsid w:val="00237CC1"/>
    <w:rsid w:val="00237F32"/>
    <w:rsid w:val="00237F34"/>
    <w:rsid w:val="00240F8F"/>
    <w:rsid w:val="002410B3"/>
    <w:rsid w:val="00241A25"/>
    <w:rsid w:val="00241B33"/>
    <w:rsid w:val="0024334F"/>
    <w:rsid w:val="0024377A"/>
    <w:rsid w:val="00243C75"/>
    <w:rsid w:val="0024402E"/>
    <w:rsid w:val="00244212"/>
    <w:rsid w:val="00244DBF"/>
    <w:rsid w:val="00244F25"/>
    <w:rsid w:val="002458CF"/>
    <w:rsid w:val="00245980"/>
    <w:rsid w:val="00245B68"/>
    <w:rsid w:val="00245BC3"/>
    <w:rsid w:val="00246799"/>
    <w:rsid w:val="00246886"/>
    <w:rsid w:val="00246D1E"/>
    <w:rsid w:val="00247447"/>
    <w:rsid w:val="00247552"/>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85F"/>
    <w:rsid w:val="00252981"/>
    <w:rsid w:val="002533C1"/>
    <w:rsid w:val="0025349A"/>
    <w:rsid w:val="00253574"/>
    <w:rsid w:val="0025365D"/>
    <w:rsid w:val="00253BB2"/>
    <w:rsid w:val="00253DFA"/>
    <w:rsid w:val="00254501"/>
    <w:rsid w:val="00254745"/>
    <w:rsid w:val="00255A9F"/>
    <w:rsid w:val="002560AD"/>
    <w:rsid w:val="002562C4"/>
    <w:rsid w:val="002562EA"/>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6D2"/>
    <w:rsid w:val="0026274E"/>
    <w:rsid w:val="00262B2B"/>
    <w:rsid w:val="002630E8"/>
    <w:rsid w:val="0026429C"/>
    <w:rsid w:val="00264C41"/>
    <w:rsid w:val="00264FDE"/>
    <w:rsid w:val="00265125"/>
    <w:rsid w:val="00265215"/>
    <w:rsid w:val="0026527F"/>
    <w:rsid w:val="0026544B"/>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51F"/>
    <w:rsid w:val="00272632"/>
    <w:rsid w:val="00273088"/>
    <w:rsid w:val="002737F3"/>
    <w:rsid w:val="00273C14"/>
    <w:rsid w:val="00274392"/>
    <w:rsid w:val="0027491D"/>
    <w:rsid w:val="002749B8"/>
    <w:rsid w:val="00276AD1"/>
    <w:rsid w:val="00277199"/>
    <w:rsid w:val="002773F2"/>
    <w:rsid w:val="002801C7"/>
    <w:rsid w:val="002803A6"/>
    <w:rsid w:val="002803CD"/>
    <w:rsid w:val="0028094C"/>
    <w:rsid w:val="0028095C"/>
    <w:rsid w:val="00280EFB"/>
    <w:rsid w:val="0028102B"/>
    <w:rsid w:val="002813F2"/>
    <w:rsid w:val="00281A1C"/>
    <w:rsid w:val="002829C5"/>
    <w:rsid w:val="00282D06"/>
    <w:rsid w:val="00282FC3"/>
    <w:rsid w:val="00283163"/>
    <w:rsid w:val="002832C2"/>
    <w:rsid w:val="002834F5"/>
    <w:rsid w:val="0028352A"/>
    <w:rsid w:val="00283994"/>
    <w:rsid w:val="00283F70"/>
    <w:rsid w:val="0028419E"/>
    <w:rsid w:val="002842AA"/>
    <w:rsid w:val="0028463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0E69"/>
    <w:rsid w:val="00291031"/>
    <w:rsid w:val="00291789"/>
    <w:rsid w:val="00291872"/>
    <w:rsid w:val="00291A25"/>
    <w:rsid w:val="00291AF8"/>
    <w:rsid w:val="00291E49"/>
    <w:rsid w:val="002923B0"/>
    <w:rsid w:val="0029242A"/>
    <w:rsid w:val="00292461"/>
    <w:rsid w:val="00292580"/>
    <w:rsid w:val="00292BFE"/>
    <w:rsid w:val="00292DFC"/>
    <w:rsid w:val="00292E79"/>
    <w:rsid w:val="00293111"/>
    <w:rsid w:val="00293138"/>
    <w:rsid w:val="0029319A"/>
    <w:rsid w:val="0029359B"/>
    <w:rsid w:val="00294275"/>
    <w:rsid w:val="00294382"/>
    <w:rsid w:val="0029458E"/>
    <w:rsid w:val="00294797"/>
    <w:rsid w:val="002948D1"/>
    <w:rsid w:val="00294ADC"/>
    <w:rsid w:val="00294D6D"/>
    <w:rsid w:val="00294E2D"/>
    <w:rsid w:val="002955E1"/>
    <w:rsid w:val="00295624"/>
    <w:rsid w:val="002966CC"/>
    <w:rsid w:val="00296D4B"/>
    <w:rsid w:val="002971E5"/>
    <w:rsid w:val="00297772"/>
    <w:rsid w:val="002A08D0"/>
    <w:rsid w:val="002A0927"/>
    <w:rsid w:val="002A0A5D"/>
    <w:rsid w:val="002A0CDD"/>
    <w:rsid w:val="002A0D3F"/>
    <w:rsid w:val="002A2018"/>
    <w:rsid w:val="002A2038"/>
    <w:rsid w:val="002A2A5D"/>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0E94"/>
    <w:rsid w:val="002B1266"/>
    <w:rsid w:val="002B19A8"/>
    <w:rsid w:val="002B1BA8"/>
    <w:rsid w:val="002B21EB"/>
    <w:rsid w:val="002B2518"/>
    <w:rsid w:val="002B256E"/>
    <w:rsid w:val="002B2B89"/>
    <w:rsid w:val="002B3E14"/>
    <w:rsid w:val="002B3EC3"/>
    <w:rsid w:val="002B41B2"/>
    <w:rsid w:val="002B431A"/>
    <w:rsid w:val="002B4C66"/>
    <w:rsid w:val="002B50D1"/>
    <w:rsid w:val="002B51CB"/>
    <w:rsid w:val="002B54CA"/>
    <w:rsid w:val="002B57BC"/>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922"/>
    <w:rsid w:val="002C1A24"/>
    <w:rsid w:val="002C1F10"/>
    <w:rsid w:val="002C27F9"/>
    <w:rsid w:val="002C28A4"/>
    <w:rsid w:val="002C2D61"/>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C53"/>
    <w:rsid w:val="002C7D39"/>
    <w:rsid w:val="002C7EF3"/>
    <w:rsid w:val="002D0266"/>
    <w:rsid w:val="002D0E57"/>
    <w:rsid w:val="002D0E7B"/>
    <w:rsid w:val="002D107F"/>
    <w:rsid w:val="002D1372"/>
    <w:rsid w:val="002D1391"/>
    <w:rsid w:val="002D163C"/>
    <w:rsid w:val="002D1E00"/>
    <w:rsid w:val="002D1EB9"/>
    <w:rsid w:val="002D2390"/>
    <w:rsid w:val="002D2462"/>
    <w:rsid w:val="002D2636"/>
    <w:rsid w:val="002D2D5A"/>
    <w:rsid w:val="002D2F17"/>
    <w:rsid w:val="002D3983"/>
    <w:rsid w:val="002D425D"/>
    <w:rsid w:val="002D4374"/>
    <w:rsid w:val="002D4383"/>
    <w:rsid w:val="002D4591"/>
    <w:rsid w:val="002D4A93"/>
    <w:rsid w:val="002D55CC"/>
    <w:rsid w:val="002D59A1"/>
    <w:rsid w:val="002D5D4E"/>
    <w:rsid w:val="002D5E07"/>
    <w:rsid w:val="002D60DA"/>
    <w:rsid w:val="002D63B2"/>
    <w:rsid w:val="002D693F"/>
    <w:rsid w:val="002D78B0"/>
    <w:rsid w:val="002D7AE1"/>
    <w:rsid w:val="002D7CA3"/>
    <w:rsid w:val="002E0B11"/>
    <w:rsid w:val="002E0B45"/>
    <w:rsid w:val="002E0BC1"/>
    <w:rsid w:val="002E12D3"/>
    <w:rsid w:val="002E1396"/>
    <w:rsid w:val="002E220D"/>
    <w:rsid w:val="002E244F"/>
    <w:rsid w:val="002E2B12"/>
    <w:rsid w:val="002E2F5C"/>
    <w:rsid w:val="002E2FC0"/>
    <w:rsid w:val="002E3296"/>
    <w:rsid w:val="002E352A"/>
    <w:rsid w:val="002E3AE2"/>
    <w:rsid w:val="002E421E"/>
    <w:rsid w:val="002E4740"/>
    <w:rsid w:val="002E5701"/>
    <w:rsid w:val="002E593D"/>
    <w:rsid w:val="002E6369"/>
    <w:rsid w:val="002E6479"/>
    <w:rsid w:val="002E660C"/>
    <w:rsid w:val="002E66DA"/>
    <w:rsid w:val="002E6FD2"/>
    <w:rsid w:val="002E71F5"/>
    <w:rsid w:val="002E7A47"/>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306"/>
    <w:rsid w:val="00304BCD"/>
    <w:rsid w:val="00304DFD"/>
    <w:rsid w:val="00304F31"/>
    <w:rsid w:val="00305097"/>
    <w:rsid w:val="00305428"/>
    <w:rsid w:val="003054C0"/>
    <w:rsid w:val="00305580"/>
    <w:rsid w:val="0030595D"/>
    <w:rsid w:val="003060B2"/>
    <w:rsid w:val="0030623E"/>
    <w:rsid w:val="0030660E"/>
    <w:rsid w:val="00306B82"/>
    <w:rsid w:val="00307024"/>
    <w:rsid w:val="003071B8"/>
    <w:rsid w:val="0030754C"/>
    <w:rsid w:val="003079D3"/>
    <w:rsid w:val="00307C57"/>
    <w:rsid w:val="00307CE7"/>
    <w:rsid w:val="00310089"/>
    <w:rsid w:val="003108D2"/>
    <w:rsid w:val="00310A77"/>
    <w:rsid w:val="00310ADD"/>
    <w:rsid w:val="00310C43"/>
    <w:rsid w:val="00310CB7"/>
    <w:rsid w:val="00310CBC"/>
    <w:rsid w:val="0031181F"/>
    <w:rsid w:val="00312045"/>
    <w:rsid w:val="00312873"/>
    <w:rsid w:val="00312957"/>
    <w:rsid w:val="00312A66"/>
    <w:rsid w:val="00312C54"/>
    <w:rsid w:val="00312C7C"/>
    <w:rsid w:val="00312CA4"/>
    <w:rsid w:val="00312F28"/>
    <w:rsid w:val="00313707"/>
    <w:rsid w:val="00313C88"/>
    <w:rsid w:val="00314B2B"/>
    <w:rsid w:val="0031570C"/>
    <w:rsid w:val="00315A36"/>
    <w:rsid w:val="00315A5A"/>
    <w:rsid w:val="00315DD7"/>
    <w:rsid w:val="00316130"/>
    <w:rsid w:val="003163F6"/>
    <w:rsid w:val="003164B2"/>
    <w:rsid w:val="00316589"/>
    <w:rsid w:val="00316B02"/>
    <w:rsid w:val="00316B58"/>
    <w:rsid w:val="00316C38"/>
    <w:rsid w:val="00316E84"/>
    <w:rsid w:val="003176A6"/>
    <w:rsid w:val="00317B9E"/>
    <w:rsid w:val="00320339"/>
    <w:rsid w:val="0032035F"/>
    <w:rsid w:val="00320DF1"/>
    <w:rsid w:val="00320E21"/>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402D"/>
    <w:rsid w:val="003250E6"/>
    <w:rsid w:val="00325BE8"/>
    <w:rsid w:val="003261DA"/>
    <w:rsid w:val="0032658C"/>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A44"/>
    <w:rsid w:val="00332B61"/>
    <w:rsid w:val="003330FC"/>
    <w:rsid w:val="00333518"/>
    <w:rsid w:val="00334196"/>
    <w:rsid w:val="003341B3"/>
    <w:rsid w:val="003342BB"/>
    <w:rsid w:val="0033431E"/>
    <w:rsid w:val="00334353"/>
    <w:rsid w:val="003347ED"/>
    <w:rsid w:val="00334818"/>
    <w:rsid w:val="00334970"/>
    <w:rsid w:val="00334C49"/>
    <w:rsid w:val="00335033"/>
    <w:rsid w:val="00335689"/>
    <w:rsid w:val="00335C2C"/>
    <w:rsid w:val="00336140"/>
    <w:rsid w:val="003361C0"/>
    <w:rsid w:val="00336376"/>
    <w:rsid w:val="0034008E"/>
    <w:rsid w:val="0034011F"/>
    <w:rsid w:val="00340AB1"/>
    <w:rsid w:val="00340F20"/>
    <w:rsid w:val="0034131E"/>
    <w:rsid w:val="00341404"/>
    <w:rsid w:val="00341AF7"/>
    <w:rsid w:val="00341ECF"/>
    <w:rsid w:val="003433FE"/>
    <w:rsid w:val="00343634"/>
    <w:rsid w:val="0034389D"/>
    <w:rsid w:val="00343D1D"/>
    <w:rsid w:val="00343DAB"/>
    <w:rsid w:val="00343F63"/>
    <w:rsid w:val="00344B16"/>
    <w:rsid w:val="00344DDC"/>
    <w:rsid w:val="00345EF4"/>
    <w:rsid w:val="003460EA"/>
    <w:rsid w:val="003465CA"/>
    <w:rsid w:val="00346784"/>
    <w:rsid w:val="00346B4F"/>
    <w:rsid w:val="00346BCE"/>
    <w:rsid w:val="0034730D"/>
    <w:rsid w:val="003476DA"/>
    <w:rsid w:val="00350674"/>
    <w:rsid w:val="003513D4"/>
    <w:rsid w:val="00351417"/>
    <w:rsid w:val="00351432"/>
    <w:rsid w:val="00351667"/>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34C"/>
    <w:rsid w:val="00356663"/>
    <w:rsid w:val="003566EA"/>
    <w:rsid w:val="00356A9A"/>
    <w:rsid w:val="00356B8D"/>
    <w:rsid w:val="00356EB0"/>
    <w:rsid w:val="00356F05"/>
    <w:rsid w:val="00356FB8"/>
    <w:rsid w:val="00356FE8"/>
    <w:rsid w:val="0035750C"/>
    <w:rsid w:val="003576DE"/>
    <w:rsid w:val="00357769"/>
    <w:rsid w:val="00357CAA"/>
    <w:rsid w:val="00357DB1"/>
    <w:rsid w:val="00360174"/>
    <w:rsid w:val="0036046D"/>
    <w:rsid w:val="0036047B"/>
    <w:rsid w:val="003605B2"/>
    <w:rsid w:val="00360613"/>
    <w:rsid w:val="003607A1"/>
    <w:rsid w:val="00360C3B"/>
    <w:rsid w:val="00360CB3"/>
    <w:rsid w:val="003610A8"/>
    <w:rsid w:val="003611F4"/>
    <w:rsid w:val="00361803"/>
    <w:rsid w:val="003619BB"/>
    <w:rsid w:val="00361CC9"/>
    <w:rsid w:val="00361CCA"/>
    <w:rsid w:val="003627AF"/>
    <w:rsid w:val="00362F50"/>
    <w:rsid w:val="003634A1"/>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C88"/>
    <w:rsid w:val="00366EEA"/>
    <w:rsid w:val="003678D3"/>
    <w:rsid w:val="00367CD5"/>
    <w:rsid w:val="00370074"/>
    <w:rsid w:val="003706AE"/>
    <w:rsid w:val="00371283"/>
    <w:rsid w:val="003712F2"/>
    <w:rsid w:val="0037205B"/>
    <w:rsid w:val="003720D1"/>
    <w:rsid w:val="003720ED"/>
    <w:rsid w:val="0037291B"/>
    <w:rsid w:val="00373473"/>
    <w:rsid w:val="00373D9D"/>
    <w:rsid w:val="003744C8"/>
    <w:rsid w:val="00374608"/>
    <w:rsid w:val="00374632"/>
    <w:rsid w:val="00374785"/>
    <w:rsid w:val="00374B7A"/>
    <w:rsid w:val="00374E3F"/>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444"/>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A28"/>
    <w:rsid w:val="00385C95"/>
    <w:rsid w:val="00385CA0"/>
    <w:rsid w:val="00385D97"/>
    <w:rsid w:val="00385F02"/>
    <w:rsid w:val="0038628A"/>
    <w:rsid w:val="003863BC"/>
    <w:rsid w:val="00386823"/>
    <w:rsid w:val="00386CDE"/>
    <w:rsid w:val="00386DC5"/>
    <w:rsid w:val="0038759B"/>
    <w:rsid w:val="0038771B"/>
    <w:rsid w:val="00387E71"/>
    <w:rsid w:val="00390390"/>
    <w:rsid w:val="0039055A"/>
    <w:rsid w:val="003906FD"/>
    <w:rsid w:val="00390AFF"/>
    <w:rsid w:val="00390BAD"/>
    <w:rsid w:val="00390CF8"/>
    <w:rsid w:val="00391088"/>
    <w:rsid w:val="003911B7"/>
    <w:rsid w:val="00391753"/>
    <w:rsid w:val="003919DE"/>
    <w:rsid w:val="00391ADB"/>
    <w:rsid w:val="00392424"/>
    <w:rsid w:val="0039249B"/>
    <w:rsid w:val="003924A7"/>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5FFF"/>
    <w:rsid w:val="00396350"/>
    <w:rsid w:val="003964C6"/>
    <w:rsid w:val="00396B32"/>
    <w:rsid w:val="00396BC9"/>
    <w:rsid w:val="00396C17"/>
    <w:rsid w:val="00396D08"/>
    <w:rsid w:val="00396F87"/>
    <w:rsid w:val="003970A3"/>
    <w:rsid w:val="00397181"/>
    <w:rsid w:val="003979B5"/>
    <w:rsid w:val="00397B51"/>
    <w:rsid w:val="00397E12"/>
    <w:rsid w:val="003A055E"/>
    <w:rsid w:val="003A06F3"/>
    <w:rsid w:val="003A0ACF"/>
    <w:rsid w:val="003A0D60"/>
    <w:rsid w:val="003A0DBC"/>
    <w:rsid w:val="003A108B"/>
    <w:rsid w:val="003A11B7"/>
    <w:rsid w:val="003A16E2"/>
    <w:rsid w:val="003A1787"/>
    <w:rsid w:val="003A17E3"/>
    <w:rsid w:val="003A20D2"/>
    <w:rsid w:val="003A217E"/>
    <w:rsid w:val="003A22A8"/>
    <w:rsid w:val="003A26F0"/>
    <w:rsid w:val="003A2D39"/>
    <w:rsid w:val="003A2DE1"/>
    <w:rsid w:val="003A2E2C"/>
    <w:rsid w:val="003A2F0C"/>
    <w:rsid w:val="003A3869"/>
    <w:rsid w:val="003A38F4"/>
    <w:rsid w:val="003A399F"/>
    <w:rsid w:val="003A3AF9"/>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E4F"/>
    <w:rsid w:val="003B2F2A"/>
    <w:rsid w:val="003B32C4"/>
    <w:rsid w:val="003B34CF"/>
    <w:rsid w:val="003B3AA2"/>
    <w:rsid w:val="003B3D18"/>
    <w:rsid w:val="003B40B8"/>
    <w:rsid w:val="003B4252"/>
    <w:rsid w:val="003B4940"/>
    <w:rsid w:val="003B4E3F"/>
    <w:rsid w:val="003B5025"/>
    <w:rsid w:val="003B52EF"/>
    <w:rsid w:val="003B54F1"/>
    <w:rsid w:val="003B5521"/>
    <w:rsid w:val="003B56D7"/>
    <w:rsid w:val="003B5FEE"/>
    <w:rsid w:val="003B6537"/>
    <w:rsid w:val="003B7005"/>
    <w:rsid w:val="003B7782"/>
    <w:rsid w:val="003B7B12"/>
    <w:rsid w:val="003B7E79"/>
    <w:rsid w:val="003C04CB"/>
    <w:rsid w:val="003C0B2E"/>
    <w:rsid w:val="003C0EFC"/>
    <w:rsid w:val="003C1485"/>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03D"/>
    <w:rsid w:val="003C5161"/>
    <w:rsid w:val="003C5211"/>
    <w:rsid w:val="003C576F"/>
    <w:rsid w:val="003C5E2A"/>
    <w:rsid w:val="003C658B"/>
    <w:rsid w:val="003C6C6D"/>
    <w:rsid w:val="003C7504"/>
    <w:rsid w:val="003C79F5"/>
    <w:rsid w:val="003C7A64"/>
    <w:rsid w:val="003C7B1D"/>
    <w:rsid w:val="003C7CC7"/>
    <w:rsid w:val="003C7EBD"/>
    <w:rsid w:val="003D01AF"/>
    <w:rsid w:val="003D0901"/>
    <w:rsid w:val="003D0BE6"/>
    <w:rsid w:val="003D1253"/>
    <w:rsid w:val="003D1437"/>
    <w:rsid w:val="003D178B"/>
    <w:rsid w:val="003D19E7"/>
    <w:rsid w:val="003D1EF5"/>
    <w:rsid w:val="003D208D"/>
    <w:rsid w:val="003D2096"/>
    <w:rsid w:val="003D215C"/>
    <w:rsid w:val="003D2F8A"/>
    <w:rsid w:val="003D36FD"/>
    <w:rsid w:val="003D38C9"/>
    <w:rsid w:val="003D39EB"/>
    <w:rsid w:val="003D3B93"/>
    <w:rsid w:val="003D3DEC"/>
    <w:rsid w:val="003D407B"/>
    <w:rsid w:val="003D4A88"/>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1BFB"/>
    <w:rsid w:val="003E2085"/>
    <w:rsid w:val="003E2134"/>
    <w:rsid w:val="003E22B7"/>
    <w:rsid w:val="003E27FF"/>
    <w:rsid w:val="003E2986"/>
    <w:rsid w:val="003E2AFD"/>
    <w:rsid w:val="003E2B6D"/>
    <w:rsid w:val="003E33C0"/>
    <w:rsid w:val="003E3F71"/>
    <w:rsid w:val="003E413B"/>
    <w:rsid w:val="003E41D5"/>
    <w:rsid w:val="003E447A"/>
    <w:rsid w:val="003E4567"/>
    <w:rsid w:val="003E4867"/>
    <w:rsid w:val="003E4ACF"/>
    <w:rsid w:val="003E4D5A"/>
    <w:rsid w:val="003E4D5B"/>
    <w:rsid w:val="003E50E6"/>
    <w:rsid w:val="003E5550"/>
    <w:rsid w:val="003E6221"/>
    <w:rsid w:val="003E66B9"/>
    <w:rsid w:val="003E66FB"/>
    <w:rsid w:val="003E6B09"/>
    <w:rsid w:val="003E6F30"/>
    <w:rsid w:val="003E7409"/>
    <w:rsid w:val="003E7A87"/>
    <w:rsid w:val="003E7BE5"/>
    <w:rsid w:val="003E7BFA"/>
    <w:rsid w:val="003E7E4F"/>
    <w:rsid w:val="003E7F41"/>
    <w:rsid w:val="003F0320"/>
    <w:rsid w:val="003F0323"/>
    <w:rsid w:val="003F0735"/>
    <w:rsid w:val="003F14A7"/>
    <w:rsid w:val="003F1A49"/>
    <w:rsid w:val="003F20D5"/>
    <w:rsid w:val="003F23DA"/>
    <w:rsid w:val="003F2EA3"/>
    <w:rsid w:val="003F33F9"/>
    <w:rsid w:val="003F3795"/>
    <w:rsid w:val="003F3972"/>
    <w:rsid w:val="003F3A97"/>
    <w:rsid w:val="003F3B80"/>
    <w:rsid w:val="003F4064"/>
    <w:rsid w:val="003F4111"/>
    <w:rsid w:val="003F46BB"/>
    <w:rsid w:val="003F47A5"/>
    <w:rsid w:val="003F49A2"/>
    <w:rsid w:val="003F4FF9"/>
    <w:rsid w:val="003F504B"/>
    <w:rsid w:val="003F572E"/>
    <w:rsid w:val="003F5E93"/>
    <w:rsid w:val="003F68D0"/>
    <w:rsid w:val="003F6D38"/>
    <w:rsid w:val="003F7882"/>
    <w:rsid w:val="003F7887"/>
    <w:rsid w:val="0040070B"/>
    <w:rsid w:val="00400761"/>
    <w:rsid w:val="0040090B"/>
    <w:rsid w:val="004009D6"/>
    <w:rsid w:val="00400A08"/>
    <w:rsid w:val="00400A47"/>
    <w:rsid w:val="00400BE7"/>
    <w:rsid w:val="00400E2C"/>
    <w:rsid w:val="00401058"/>
    <w:rsid w:val="004011C2"/>
    <w:rsid w:val="0040120A"/>
    <w:rsid w:val="00401226"/>
    <w:rsid w:val="004020A8"/>
    <w:rsid w:val="00402BB8"/>
    <w:rsid w:val="00402E59"/>
    <w:rsid w:val="00403032"/>
    <w:rsid w:val="004037A2"/>
    <w:rsid w:val="00403897"/>
    <w:rsid w:val="00403EED"/>
    <w:rsid w:val="00404FA5"/>
    <w:rsid w:val="004051AD"/>
    <w:rsid w:val="00405234"/>
    <w:rsid w:val="0040530A"/>
    <w:rsid w:val="00405567"/>
    <w:rsid w:val="00405597"/>
    <w:rsid w:val="004057B3"/>
    <w:rsid w:val="0040602C"/>
    <w:rsid w:val="00406110"/>
    <w:rsid w:val="0040638D"/>
    <w:rsid w:val="00406893"/>
    <w:rsid w:val="004071F0"/>
    <w:rsid w:val="0040739F"/>
    <w:rsid w:val="00407710"/>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686"/>
    <w:rsid w:val="00413940"/>
    <w:rsid w:val="00413C22"/>
    <w:rsid w:val="00413E9A"/>
    <w:rsid w:val="00413F9A"/>
    <w:rsid w:val="0041402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0E86"/>
    <w:rsid w:val="00421253"/>
    <w:rsid w:val="00421712"/>
    <w:rsid w:val="00421D88"/>
    <w:rsid w:val="00421EAF"/>
    <w:rsid w:val="00422828"/>
    <w:rsid w:val="0042290D"/>
    <w:rsid w:val="00422AA7"/>
    <w:rsid w:val="004233A2"/>
    <w:rsid w:val="004234DA"/>
    <w:rsid w:val="00423565"/>
    <w:rsid w:val="004236D9"/>
    <w:rsid w:val="004236E7"/>
    <w:rsid w:val="0042379C"/>
    <w:rsid w:val="004237F8"/>
    <w:rsid w:val="00423AF6"/>
    <w:rsid w:val="00423C0D"/>
    <w:rsid w:val="00423EEE"/>
    <w:rsid w:val="00423F0B"/>
    <w:rsid w:val="00424440"/>
    <w:rsid w:val="004246B0"/>
    <w:rsid w:val="00424CB0"/>
    <w:rsid w:val="00425382"/>
    <w:rsid w:val="004259C3"/>
    <w:rsid w:val="00425E08"/>
    <w:rsid w:val="00425E2D"/>
    <w:rsid w:val="00425FFB"/>
    <w:rsid w:val="004260F9"/>
    <w:rsid w:val="00426150"/>
    <w:rsid w:val="004263E3"/>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17D"/>
    <w:rsid w:val="00432222"/>
    <w:rsid w:val="004322CE"/>
    <w:rsid w:val="0043257D"/>
    <w:rsid w:val="004327FE"/>
    <w:rsid w:val="00432891"/>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37D25"/>
    <w:rsid w:val="004402F7"/>
    <w:rsid w:val="00440449"/>
    <w:rsid w:val="004407C1"/>
    <w:rsid w:val="00440A4B"/>
    <w:rsid w:val="00440B1B"/>
    <w:rsid w:val="00440BD1"/>
    <w:rsid w:val="00440CB8"/>
    <w:rsid w:val="004412FF"/>
    <w:rsid w:val="0044155D"/>
    <w:rsid w:val="00441660"/>
    <w:rsid w:val="00441AEF"/>
    <w:rsid w:val="00441CED"/>
    <w:rsid w:val="0044203A"/>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08E"/>
    <w:rsid w:val="00446333"/>
    <w:rsid w:val="0044666A"/>
    <w:rsid w:val="00446922"/>
    <w:rsid w:val="00446956"/>
    <w:rsid w:val="00446A80"/>
    <w:rsid w:val="00446D1E"/>
    <w:rsid w:val="0044703B"/>
    <w:rsid w:val="00447432"/>
    <w:rsid w:val="004474D8"/>
    <w:rsid w:val="00447633"/>
    <w:rsid w:val="004476FA"/>
    <w:rsid w:val="00447780"/>
    <w:rsid w:val="0044781E"/>
    <w:rsid w:val="0044782C"/>
    <w:rsid w:val="004478B3"/>
    <w:rsid w:val="00447F2D"/>
    <w:rsid w:val="00450365"/>
    <w:rsid w:val="004503E2"/>
    <w:rsid w:val="00450890"/>
    <w:rsid w:val="00450B25"/>
    <w:rsid w:val="00450CDE"/>
    <w:rsid w:val="00450E06"/>
    <w:rsid w:val="00451390"/>
    <w:rsid w:val="004518A1"/>
    <w:rsid w:val="00451F11"/>
    <w:rsid w:val="00452109"/>
    <w:rsid w:val="004521B9"/>
    <w:rsid w:val="0045222E"/>
    <w:rsid w:val="00452A92"/>
    <w:rsid w:val="00452C8B"/>
    <w:rsid w:val="0045336A"/>
    <w:rsid w:val="004537B5"/>
    <w:rsid w:val="004538EC"/>
    <w:rsid w:val="00453BC9"/>
    <w:rsid w:val="00454959"/>
    <w:rsid w:val="00454AC8"/>
    <w:rsid w:val="0045510A"/>
    <w:rsid w:val="00455285"/>
    <w:rsid w:val="004554A1"/>
    <w:rsid w:val="00455DC9"/>
    <w:rsid w:val="00456115"/>
    <w:rsid w:val="0045649B"/>
    <w:rsid w:val="00456AA6"/>
    <w:rsid w:val="00456C15"/>
    <w:rsid w:val="00456E64"/>
    <w:rsid w:val="00456F3D"/>
    <w:rsid w:val="00457207"/>
    <w:rsid w:val="0046001B"/>
    <w:rsid w:val="004603DB"/>
    <w:rsid w:val="00460680"/>
    <w:rsid w:val="00460EDB"/>
    <w:rsid w:val="00461536"/>
    <w:rsid w:val="00461566"/>
    <w:rsid w:val="00461648"/>
    <w:rsid w:val="004616E4"/>
    <w:rsid w:val="004616EA"/>
    <w:rsid w:val="004618CE"/>
    <w:rsid w:val="004619F5"/>
    <w:rsid w:val="00461A1D"/>
    <w:rsid w:val="00461A53"/>
    <w:rsid w:val="00461AB2"/>
    <w:rsid w:val="00461FA1"/>
    <w:rsid w:val="00462B3F"/>
    <w:rsid w:val="00462F72"/>
    <w:rsid w:val="00463DE2"/>
    <w:rsid w:val="00463F1F"/>
    <w:rsid w:val="004645ED"/>
    <w:rsid w:val="00464811"/>
    <w:rsid w:val="0046499C"/>
    <w:rsid w:val="00464A91"/>
    <w:rsid w:val="00464E88"/>
    <w:rsid w:val="00464F70"/>
    <w:rsid w:val="00464F75"/>
    <w:rsid w:val="00465335"/>
    <w:rsid w:val="00465834"/>
    <w:rsid w:val="00465AE8"/>
    <w:rsid w:val="00465EDB"/>
    <w:rsid w:val="00465EDD"/>
    <w:rsid w:val="0046635A"/>
    <w:rsid w:val="00467150"/>
    <w:rsid w:val="0046734A"/>
    <w:rsid w:val="004674CA"/>
    <w:rsid w:val="00467781"/>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A03"/>
    <w:rsid w:val="00471DB4"/>
    <w:rsid w:val="00471FA7"/>
    <w:rsid w:val="004723E8"/>
    <w:rsid w:val="00472552"/>
    <w:rsid w:val="00473204"/>
    <w:rsid w:val="0047385D"/>
    <w:rsid w:val="00473863"/>
    <w:rsid w:val="00473DC7"/>
    <w:rsid w:val="00473F99"/>
    <w:rsid w:val="00473FA6"/>
    <w:rsid w:val="00474165"/>
    <w:rsid w:val="00474170"/>
    <w:rsid w:val="004743FC"/>
    <w:rsid w:val="004744DB"/>
    <w:rsid w:val="00474A68"/>
    <w:rsid w:val="00474E8D"/>
    <w:rsid w:val="00475034"/>
    <w:rsid w:val="00475228"/>
    <w:rsid w:val="00475242"/>
    <w:rsid w:val="004756F9"/>
    <w:rsid w:val="00475EE1"/>
    <w:rsid w:val="00475F81"/>
    <w:rsid w:val="00476538"/>
    <w:rsid w:val="00476F49"/>
    <w:rsid w:val="00477AB4"/>
    <w:rsid w:val="00480B92"/>
    <w:rsid w:val="00480BE6"/>
    <w:rsid w:val="00480C89"/>
    <w:rsid w:val="00480CCF"/>
    <w:rsid w:val="00480E68"/>
    <w:rsid w:val="00480E6A"/>
    <w:rsid w:val="004813F9"/>
    <w:rsid w:val="00481470"/>
    <w:rsid w:val="00481475"/>
    <w:rsid w:val="004815B6"/>
    <w:rsid w:val="004816AF"/>
    <w:rsid w:val="00481B87"/>
    <w:rsid w:val="00481E46"/>
    <w:rsid w:val="00481EF1"/>
    <w:rsid w:val="004823CE"/>
    <w:rsid w:val="00482685"/>
    <w:rsid w:val="00482DE7"/>
    <w:rsid w:val="0048333C"/>
    <w:rsid w:val="00483433"/>
    <w:rsid w:val="00483510"/>
    <w:rsid w:val="00483659"/>
    <w:rsid w:val="0048365C"/>
    <w:rsid w:val="0048369D"/>
    <w:rsid w:val="004837F2"/>
    <w:rsid w:val="004839E4"/>
    <w:rsid w:val="00483EB9"/>
    <w:rsid w:val="00483FCF"/>
    <w:rsid w:val="004840BE"/>
    <w:rsid w:val="00484322"/>
    <w:rsid w:val="004846D6"/>
    <w:rsid w:val="00484763"/>
    <w:rsid w:val="00485079"/>
    <w:rsid w:val="0048576D"/>
    <w:rsid w:val="004858B8"/>
    <w:rsid w:val="0048592B"/>
    <w:rsid w:val="004861AF"/>
    <w:rsid w:val="004862D8"/>
    <w:rsid w:val="00486326"/>
    <w:rsid w:val="0048651B"/>
    <w:rsid w:val="0048685C"/>
    <w:rsid w:val="004869BC"/>
    <w:rsid w:val="00486BF2"/>
    <w:rsid w:val="00486C4A"/>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B26"/>
    <w:rsid w:val="00493D0F"/>
    <w:rsid w:val="004940E8"/>
    <w:rsid w:val="00494A32"/>
    <w:rsid w:val="00494B0A"/>
    <w:rsid w:val="00494C30"/>
    <w:rsid w:val="004956B5"/>
    <w:rsid w:val="00495AE3"/>
    <w:rsid w:val="004962A9"/>
    <w:rsid w:val="00496496"/>
    <w:rsid w:val="004966D6"/>
    <w:rsid w:val="00496852"/>
    <w:rsid w:val="00496E82"/>
    <w:rsid w:val="00497012"/>
    <w:rsid w:val="0049735B"/>
    <w:rsid w:val="00497DB3"/>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468A"/>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88C"/>
    <w:rsid w:val="004B0A42"/>
    <w:rsid w:val="004B0B65"/>
    <w:rsid w:val="004B0C82"/>
    <w:rsid w:val="004B12CE"/>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6E66"/>
    <w:rsid w:val="004B71F9"/>
    <w:rsid w:val="004B7B34"/>
    <w:rsid w:val="004B7E01"/>
    <w:rsid w:val="004C0031"/>
    <w:rsid w:val="004C0491"/>
    <w:rsid w:val="004C0520"/>
    <w:rsid w:val="004C0544"/>
    <w:rsid w:val="004C0C13"/>
    <w:rsid w:val="004C0CC9"/>
    <w:rsid w:val="004C17E0"/>
    <w:rsid w:val="004C1F0F"/>
    <w:rsid w:val="004C2636"/>
    <w:rsid w:val="004C2918"/>
    <w:rsid w:val="004C2BBC"/>
    <w:rsid w:val="004C3C31"/>
    <w:rsid w:val="004C3F5D"/>
    <w:rsid w:val="004C4243"/>
    <w:rsid w:val="004C44F7"/>
    <w:rsid w:val="004C50D3"/>
    <w:rsid w:val="004C5230"/>
    <w:rsid w:val="004C5449"/>
    <w:rsid w:val="004C5695"/>
    <w:rsid w:val="004C576A"/>
    <w:rsid w:val="004C65B8"/>
    <w:rsid w:val="004C708D"/>
    <w:rsid w:val="004C729D"/>
    <w:rsid w:val="004C7851"/>
    <w:rsid w:val="004C7C33"/>
    <w:rsid w:val="004C7F57"/>
    <w:rsid w:val="004D0539"/>
    <w:rsid w:val="004D0706"/>
    <w:rsid w:val="004D0BC5"/>
    <w:rsid w:val="004D0F1B"/>
    <w:rsid w:val="004D0F94"/>
    <w:rsid w:val="004D12E1"/>
    <w:rsid w:val="004D1459"/>
    <w:rsid w:val="004D19A8"/>
    <w:rsid w:val="004D1FA6"/>
    <w:rsid w:val="004D25AF"/>
    <w:rsid w:val="004D2E30"/>
    <w:rsid w:val="004D2F8A"/>
    <w:rsid w:val="004D3059"/>
    <w:rsid w:val="004D31E1"/>
    <w:rsid w:val="004D3585"/>
    <w:rsid w:val="004D3B05"/>
    <w:rsid w:val="004D3B0C"/>
    <w:rsid w:val="004D3CC8"/>
    <w:rsid w:val="004D4132"/>
    <w:rsid w:val="004D435C"/>
    <w:rsid w:val="004D450D"/>
    <w:rsid w:val="004D4981"/>
    <w:rsid w:val="004D4A88"/>
    <w:rsid w:val="004D4C92"/>
    <w:rsid w:val="004D4CF7"/>
    <w:rsid w:val="004D4D25"/>
    <w:rsid w:val="004D555C"/>
    <w:rsid w:val="004D5746"/>
    <w:rsid w:val="004D5D1E"/>
    <w:rsid w:val="004D5DEE"/>
    <w:rsid w:val="004D6349"/>
    <w:rsid w:val="004D656A"/>
    <w:rsid w:val="004D657F"/>
    <w:rsid w:val="004D69A7"/>
    <w:rsid w:val="004D6AA3"/>
    <w:rsid w:val="004D6EAA"/>
    <w:rsid w:val="004D6F26"/>
    <w:rsid w:val="004D71D9"/>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71"/>
    <w:rsid w:val="004E46D2"/>
    <w:rsid w:val="004E48BA"/>
    <w:rsid w:val="004E4A05"/>
    <w:rsid w:val="004E4DEC"/>
    <w:rsid w:val="004E4E5E"/>
    <w:rsid w:val="004E59D2"/>
    <w:rsid w:val="004E5AFF"/>
    <w:rsid w:val="004E5CE4"/>
    <w:rsid w:val="004E62C4"/>
    <w:rsid w:val="004E635B"/>
    <w:rsid w:val="004E6B76"/>
    <w:rsid w:val="004E7016"/>
    <w:rsid w:val="004E70CB"/>
    <w:rsid w:val="004E75B0"/>
    <w:rsid w:val="004E78D9"/>
    <w:rsid w:val="004F0097"/>
    <w:rsid w:val="004F04CF"/>
    <w:rsid w:val="004F0990"/>
    <w:rsid w:val="004F0999"/>
    <w:rsid w:val="004F0CC6"/>
    <w:rsid w:val="004F13D8"/>
    <w:rsid w:val="004F1471"/>
    <w:rsid w:val="004F1520"/>
    <w:rsid w:val="004F16CA"/>
    <w:rsid w:val="004F1861"/>
    <w:rsid w:val="004F2408"/>
    <w:rsid w:val="004F27D1"/>
    <w:rsid w:val="004F343A"/>
    <w:rsid w:val="004F357D"/>
    <w:rsid w:val="004F3641"/>
    <w:rsid w:val="004F36D3"/>
    <w:rsid w:val="004F3CBC"/>
    <w:rsid w:val="004F40AB"/>
    <w:rsid w:val="004F47AF"/>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33"/>
    <w:rsid w:val="005012AD"/>
    <w:rsid w:val="005013B2"/>
    <w:rsid w:val="00501452"/>
    <w:rsid w:val="00501574"/>
    <w:rsid w:val="005015E9"/>
    <w:rsid w:val="005021D3"/>
    <w:rsid w:val="0050223C"/>
    <w:rsid w:val="005023A0"/>
    <w:rsid w:val="0050305D"/>
    <w:rsid w:val="00503328"/>
    <w:rsid w:val="0050339F"/>
    <w:rsid w:val="00503EB4"/>
    <w:rsid w:val="00503F3B"/>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2E9B"/>
    <w:rsid w:val="00513E1D"/>
    <w:rsid w:val="005141AF"/>
    <w:rsid w:val="00514438"/>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8B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C43"/>
    <w:rsid w:val="00522ECA"/>
    <w:rsid w:val="00522FFF"/>
    <w:rsid w:val="0052336F"/>
    <w:rsid w:val="0052423D"/>
    <w:rsid w:val="00524501"/>
    <w:rsid w:val="005246EE"/>
    <w:rsid w:val="00525133"/>
    <w:rsid w:val="0052533F"/>
    <w:rsid w:val="00525693"/>
    <w:rsid w:val="00525AB0"/>
    <w:rsid w:val="00525E6C"/>
    <w:rsid w:val="00526073"/>
    <w:rsid w:val="00526551"/>
    <w:rsid w:val="00526C1F"/>
    <w:rsid w:val="00526CA3"/>
    <w:rsid w:val="00526E22"/>
    <w:rsid w:val="00527150"/>
    <w:rsid w:val="0052723E"/>
    <w:rsid w:val="00527252"/>
    <w:rsid w:val="00527A19"/>
    <w:rsid w:val="00527AED"/>
    <w:rsid w:val="00527FE6"/>
    <w:rsid w:val="00530059"/>
    <w:rsid w:val="005301AE"/>
    <w:rsid w:val="00530457"/>
    <w:rsid w:val="00530679"/>
    <w:rsid w:val="005307DF"/>
    <w:rsid w:val="005308D0"/>
    <w:rsid w:val="00530EB8"/>
    <w:rsid w:val="00530F2B"/>
    <w:rsid w:val="005315F5"/>
    <w:rsid w:val="005317A6"/>
    <w:rsid w:val="005318B0"/>
    <w:rsid w:val="00531BD0"/>
    <w:rsid w:val="00531BEF"/>
    <w:rsid w:val="00531C54"/>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A"/>
    <w:rsid w:val="005355AC"/>
    <w:rsid w:val="00535759"/>
    <w:rsid w:val="0053586D"/>
    <w:rsid w:val="00535F88"/>
    <w:rsid w:val="0053631B"/>
    <w:rsid w:val="005365DC"/>
    <w:rsid w:val="005365F1"/>
    <w:rsid w:val="00536A3E"/>
    <w:rsid w:val="00536D2A"/>
    <w:rsid w:val="00536FFA"/>
    <w:rsid w:val="00537355"/>
    <w:rsid w:val="005376CE"/>
    <w:rsid w:val="005377C9"/>
    <w:rsid w:val="0053783C"/>
    <w:rsid w:val="00537C48"/>
    <w:rsid w:val="00540223"/>
    <w:rsid w:val="005408BA"/>
    <w:rsid w:val="00540C3C"/>
    <w:rsid w:val="00540F42"/>
    <w:rsid w:val="00540FC3"/>
    <w:rsid w:val="0054121B"/>
    <w:rsid w:val="005422AE"/>
    <w:rsid w:val="00542AD9"/>
    <w:rsid w:val="0054332B"/>
    <w:rsid w:val="00543497"/>
    <w:rsid w:val="00543768"/>
    <w:rsid w:val="00543A60"/>
    <w:rsid w:val="00543E8E"/>
    <w:rsid w:val="00543ED5"/>
    <w:rsid w:val="00543F84"/>
    <w:rsid w:val="0054431E"/>
    <w:rsid w:val="005447A5"/>
    <w:rsid w:val="00544BA5"/>
    <w:rsid w:val="00545111"/>
    <w:rsid w:val="00545246"/>
    <w:rsid w:val="005452C7"/>
    <w:rsid w:val="0054575C"/>
    <w:rsid w:val="00545798"/>
    <w:rsid w:val="005458B0"/>
    <w:rsid w:val="00545D30"/>
    <w:rsid w:val="0054682E"/>
    <w:rsid w:val="00546C9C"/>
    <w:rsid w:val="005472EE"/>
    <w:rsid w:val="00547307"/>
    <w:rsid w:val="005473DD"/>
    <w:rsid w:val="00547554"/>
    <w:rsid w:val="00547B12"/>
    <w:rsid w:val="005501BF"/>
    <w:rsid w:val="00550A2F"/>
    <w:rsid w:val="00550CD3"/>
    <w:rsid w:val="00550FB7"/>
    <w:rsid w:val="00551741"/>
    <w:rsid w:val="00551873"/>
    <w:rsid w:val="00551AF0"/>
    <w:rsid w:val="00551D33"/>
    <w:rsid w:val="00552690"/>
    <w:rsid w:val="005526CF"/>
    <w:rsid w:val="00552B3D"/>
    <w:rsid w:val="00552D19"/>
    <w:rsid w:val="0055303C"/>
    <w:rsid w:val="00553217"/>
    <w:rsid w:val="00553248"/>
    <w:rsid w:val="0055336B"/>
    <w:rsid w:val="0055358B"/>
    <w:rsid w:val="0055370B"/>
    <w:rsid w:val="0055385E"/>
    <w:rsid w:val="0055404D"/>
    <w:rsid w:val="00554264"/>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1AC3"/>
    <w:rsid w:val="00562216"/>
    <w:rsid w:val="0056263B"/>
    <w:rsid w:val="00562649"/>
    <w:rsid w:val="00562742"/>
    <w:rsid w:val="005629C6"/>
    <w:rsid w:val="00562A84"/>
    <w:rsid w:val="00562A8D"/>
    <w:rsid w:val="00562BE3"/>
    <w:rsid w:val="00562D81"/>
    <w:rsid w:val="00562E20"/>
    <w:rsid w:val="005631BD"/>
    <w:rsid w:val="0056330F"/>
    <w:rsid w:val="00563352"/>
    <w:rsid w:val="00563524"/>
    <w:rsid w:val="00563FC3"/>
    <w:rsid w:val="00564545"/>
    <w:rsid w:val="005646B8"/>
    <w:rsid w:val="00564AD0"/>
    <w:rsid w:val="005652C5"/>
    <w:rsid w:val="00565809"/>
    <w:rsid w:val="00565878"/>
    <w:rsid w:val="00565F03"/>
    <w:rsid w:val="005664EE"/>
    <w:rsid w:val="0056693D"/>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657"/>
    <w:rsid w:val="005848C7"/>
    <w:rsid w:val="0058497C"/>
    <w:rsid w:val="00584B57"/>
    <w:rsid w:val="00584E86"/>
    <w:rsid w:val="00584F95"/>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AE9"/>
    <w:rsid w:val="00592CCD"/>
    <w:rsid w:val="00592E83"/>
    <w:rsid w:val="00593308"/>
    <w:rsid w:val="00593406"/>
    <w:rsid w:val="00593726"/>
    <w:rsid w:val="005939D4"/>
    <w:rsid w:val="00593F77"/>
    <w:rsid w:val="00593FC9"/>
    <w:rsid w:val="005943EA"/>
    <w:rsid w:val="005944BB"/>
    <w:rsid w:val="00594CF0"/>
    <w:rsid w:val="00594F33"/>
    <w:rsid w:val="00595455"/>
    <w:rsid w:val="00595540"/>
    <w:rsid w:val="00595AF3"/>
    <w:rsid w:val="00595B4B"/>
    <w:rsid w:val="00596944"/>
    <w:rsid w:val="00596BF6"/>
    <w:rsid w:val="005971F3"/>
    <w:rsid w:val="005979CD"/>
    <w:rsid w:val="00597AA4"/>
    <w:rsid w:val="00597BF5"/>
    <w:rsid w:val="00597DE8"/>
    <w:rsid w:val="005A0095"/>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02F"/>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1A1"/>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7BA"/>
    <w:rsid w:val="005B5BDF"/>
    <w:rsid w:val="005B5BE9"/>
    <w:rsid w:val="005B5E0C"/>
    <w:rsid w:val="005B5FD5"/>
    <w:rsid w:val="005B61CF"/>
    <w:rsid w:val="005B68F2"/>
    <w:rsid w:val="005B6D64"/>
    <w:rsid w:val="005B760E"/>
    <w:rsid w:val="005B7CBC"/>
    <w:rsid w:val="005B7DAC"/>
    <w:rsid w:val="005C026B"/>
    <w:rsid w:val="005C0610"/>
    <w:rsid w:val="005C06E2"/>
    <w:rsid w:val="005C0D62"/>
    <w:rsid w:val="005C1419"/>
    <w:rsid w:val="005C1C66"/>
    <w:rsid w:val="005C1D69"/>
    <w:rsid w:val="005C1FCB"/>
    <w:rsid w:val="005C2455"/>
    <w:rsid w:val="005C26BC"/>
    <w:rsid w:val="005C2E2C"/>
    <w:rsid w:val="005C2F8C"/>
    <w:rsid w:val="005C315B"/>
    <w:rsid w:val="005C32F4"/>
    <w:rsid w:val="005C354A"/>
    <w:rsid w:val="005C3851"/>
    <w:rsid w:val="005C3AAF"/>
    <w:rsid w:val="005C3B4A"/>
    <w:rsid w:val="005C3C6B"/>
    <w:rsid w:val="005C3F28"/>
    <w:rsid w:val="005C4304"/>
    <w:rsid w:val="005C4357"/>
    <w:rsid w:val="005C43B5"/>
    <w:rsid w:val="005C481A"/>
    <w:rsid w:val="005C49FF"/>
    <w:rsid w:val="005C4B69"/>
    <w:rsid w:val="005C4F74"/>
    <w:rsid w:val="005C5143"/>
    <w:rsid w:val="005C52F6"/>
    <w:rsid w:val="005C550B"/>
    <w:rsid w:val="005C5BA5"/>
    <w:rsid w:val="005C5DC6"/>
    <w:rsid w:val="005C5FA4"/>
    <w:rsid w:val="005C61A9"/>
    <w:rsid w:val="005C6AA8"/>
    <w:rsid w:val="005C70B9"/>
    <w:rsid w:val="005C73ED"/>
    <w:rsid w:val="005C7473"/>
    <w:rsid w:val="005C7567"/>
    <w:rsid w:val="005C7BC9"/>
    <w:rsid w:val="005C7CB9"/>
    <w:rsid w:val="005C7FA4"/>
    <w:rsid w:val="005C7FD8"/>
    <w:rsid w:val="005D0894"/>
    <w:rsid w:val="005D0B9E"/>
    <w:rsid w:val="005D0C08"/>
    <w:rsid w:val="005D12E6"/>
    <w:rsid w:val="005D1C1D"/>
    <w:rsid w:val="005D1DBD"/>
    <w:rsid w:val="005D1E49"/>
    <w:rsid w:val="005D1F06"/>
    <w:rsid w:val="005D20AC"/>
    <w:rsid w:val="005D2823"/>
    <w:rsid w:val="005D2826"/>
    <w:rsid w:val="005D29C2"/>
    <w:rsid w:val="005D2B43"/>
    <w:rsid w:val="005D2FF9"/>
    <w:rsid w:val="005D300E"/>
    <w:rsid w:val="005D320C"/>
    <w:rsid w:val="005D39E2"/>
    <w:rsid w:val="005D3A56"/>
    <w:rsid w:val="005D3CB2"/>
    <w:rsid w:val="005D3F88"/>
    <w:rsid w:val="005D3FB6"/>
    <w:rsid w:val="005D4087"/>
    <w:rsid w:val="005D4299"/>
    <w:rsid w:val="005D43DD"/>
    <w:rsid w:val="005D4415"/>
    <w:rsid w:val="005D4443"/>
    <w:rsid w:val="005D4BC7"/>
    <w:rsid w:val="005D4CF5"/>
    <w:rsid w:val="005D4EAC"/>
    <w:rsid w:val="005D5087"/>
    <w:rsid w:val="005D5109"/>
    <w:rsid w:val="005D5B8C"/>
    <w:rsid w:val="005D635F"/>
    <w:rsid w:val="005D71CC"/>
    <w:rsid w:val="005D737E"/>
    <w:rsid w:val="005D74D7"/>
    <w:rsid w:val="005D74ED"/>
    <w:rsid w:val="005D7651"/>
    <w:rsid w:val="005D76B4"/>
    <w:rsid w:val="005D775B"/>
    <w:rsid w:val="005D7797"/>
    <w:rsid w:val="005D7BC4"/>
    <w:rsid w:val="005D7C64"/>
    <w:rsid w:val="005E0681"/>
    <w:rsid w:val="005E091B"/>
    <w:rsid w:val="005E0B65"/>
    <w:rsid w:val="005E1456"/>
    <w:rsid w:val="005E1830"/>
    <w:rsid w:val="005E1A40"/>
    <w:rsid w:val="005E232E"/>
    <w:rsid w:val="005E2648"/>
    <w:rsid w:val="005E2C20"/>
    <w:rsid w:val="005E2F32"/>
    <w:rsid w:val="005E3195"/>
    <w:rsid w:val="005E37F4"/>
    <w:rsid w:val="005E3815"/>
    <w:rsid w:val="005E3A7D"/>
    <w:rsid w:val="005E4326"/>
    <w:rsid w:val="005E45D9"/>
    <w:rsid w:val="005E4E02"/>
    <w:rsid w:val="005E5253"/>
    <w:rsid w:val="005E52A2"/>
    <w:rsid w:val="005E542E"/>
    <w:rsid w:val="005E5675"/>
    <w:rsid w:val="005E60D4"/>
    <w:rsid w:val="005E628E"/>
    <w:rsid w:val="005E64E3"/>
    <w:rsid w:val="005E6FFC"/>
    <w:rsid w:val="005E7109"/>
    <w:rsid w:val="005E7246"/>
    <w:rsid w:val="005E7424"/>
    <w:rsid w:val="005E76D7"/>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412"/>
    <w:rsid w:val="005F179D"/>
    <w:rsid w:val="005F1850"/>
    <w:rsid w:val="005F193C"/>
    <w:rsid w:val="005F194D"/>
    <w:rsid w:val="005F1A32"/>
    <w:rsid w:val="005F21EA"/>
    <w:rsid w:val="005F2484"/>
    <w:rsid w:val="005F25F8"/>
    <w:rsid w:val="005F27B6"/>
    <w:rsid w:val="005F2A85"/>
    <w:rsid w:val="005F2A90"/>
    <w:rsid w:val="005F2AB7"/>
    <w:rsid w:val="005F2ADF"/>
    <w:rsid w:val="005F2D64"/>
    <w:rsid w:val="005F2D88"/>
    <w:rsid w:val="005F2EF6"/>
    <w:rsid w:val="005F2FF3"/>
    <w:rsid w:val="005F38AD"/>
    <w:rsid w:val="005F39CD"/>
    <w:rsid w:val="005F4162"/>
    <w:rsid w:val="005F5156"/>
    <w:rsid w:val="005F5317"/>
    <w:rsid w:val="005F5744"/>
    <w:rsid w:val="005F5785"/>
    <w:rsid w:val="005F5808"/>
    <w:rsid w:val="005F5A05"/>
    <w:rsid w:val="005F5B5C"/>
    <w:rsid w:val="005F61A4"/>
    <w:rsid w:val="005F62BD"/>
    <w:rsid w:val="005F6529"/>
    <w:rsid w:val="005F6F4D"/>
    <w:rsid w:val="005F6F7C"/>
    <w:rsid w:val="005F701A"/>
    <w:rsid w:val="005F76D9"/>
    <w:rsid w:val="005F773C"/>
    <w:rsid w:val="005F7B4C"/>
    <w:rsid w:val="005F7EBB"/>
    <w:rsid w:val="006001A9"/>
    <w:rsid w:val="006006EB"/>
    <w:rsid w:val="00600793"/>
    <w:rsid w:val="0060155D"/>
    <w:rsid w:val="00601818"/>
    <w:rsid w:val="00601E15"/>
    <w:rsid w:val="00602060"/>
    <w:rsid w:val="0060250C"/>
    <w:rsid w:val="006031DA"/>
    <w:rsid w:val="00603575"/>
    <w:rsid w:val="006035FF"/>
    <w:rsid w:val="00603EB8"/>
    <w:rsid w:val="00604232"/>
    <w:rsid w:val="00604233"/>
    <w:rsid w:val="00604299"/>
    <w:rsid w:val="0060443D"/>
    <w:rsid w:val="00604509"/>
    <w:rsid w:val="006047D6"/>
    <w:rsid w:val="006050F9"/>
    <w:rsid w:val="006056E3"/>
    <w:rsid w:val="00605934"/>
    <w:rsid w:val="00605E2F"/>
    <w:rsid w:val="00605FCA"/>
    <w:rsid w:val="006062E8"/>
    <w:rsid w:val="00606EE7"/>
    <w:rsid w:val="006070EC"/>
    <w:rsid w:val="006071F5"/>
    <w:rsid w:val="00607851"/>
    <w:rsid w:val="00607E82"/>
    <w:rsid w:val="006105F9"/>
    <w:rsid w:val="00610A94"/>
    <w:rsid w:val="00610BA4"/>
    <w:rsid w:val="00610BC2"/>
    <w:rsid w:val="006110EE"/>
    <w:rsid w:val="00611273"/>
    <w:rsid w:val="006116C3"/>
    <w:rsid w:val="00611925"/>
    <w:rsid w:val="00611BA7"/>
    <w:rsid w:val="00612026"/>
    <w:rsid w:val="00612A78"/>
    <w:rsid w:val="00612C87"/>
    <w:rsid w:val="00612F7E"/>
    <w:rsid w:val="00613208"/>
    <w:rsid w:val="00613265"/>
    <w:rsid w:val="0061361E"/>
    <w:rsid w:val="0061362B"/>
    <w:rsid w:val="00613CBD"/>
    <w:rsid w:val="00613D94"/>
    <w:rsid w:val="00614325"/>
    <w:rsid w:val="00614722"/>
    <w:rsid w:val="00614BB1"/>
    <w:rsid w:val="00614C0C"/>
    <w:rsid w:val="00614CDE"/>
    <w:rsid w:val="00615268"/>
    <w:rsid w:val="00615280"/>
    <w:rsid w:val="0061531C"/>
    <w:rsid w:val="006162B4"/>
    <w:rsid w:val="006164F1"/>
    <w:rsid w:val="00616673"/>
    <w:rsid w:val="0061702A"/>
    <w:rsid w:val="00617611"/>
    <w:rsid w:val="006179C6"/>
    <w:rsid w:val="00617DD7"/>
    <w:rsid w:val="00617DFA"/>
    <w:rsid w:val="00617E22"/>
    <w:rsid w:val="00620623"/>
    <w:rsid w:val="0062062B"/>
    <w:rsid w:val="00620C5B"/>
    <w:rsid w:val="00620DDE"/>
    <w:rsid w:val="00621719"/>
    <w:rsid w:val="00621A84"/>
    <w:rsid w:val="0062326D"/>
    <w:rsid w:val="00623965"/>
    <w:rsid w:val="006241DF"/>
    <w:rsid w:val="0062455D"/>
    <w:rsid w:val="00625776"/>
    <w:rsid w:val="006259FE"/>
    <w:rsid w:val="00625BAD"/>
    <w:rsid w:val="00625D87"/>
    <w:rsid w:val="00625EBC"/>
    <w:rsid w:val="00625EE3"/>
    <w:rsid w:val="00626073"/>
    <w:rsid w:val="0062615B"/>
    <w:rsid w:val="00626DA2"/>
    <w:rsid w:val="00626E7C"/>
    <w:rsid w:val="006275A4"/>
    <w:rsid w:val="006275B3"/>
    <w:rsid w:val="00627794"/>
    <w:rsid w:val="0062787A"/>
    <w:rsid w:val="00627A03"/>
    <w:rsid w:val="00627AA9"/>
    <w:rsid w:val="00627FFD"/>
    <w:rsid w:val="006300C4"/>
    <w:rsid w:val="00630AAE"/>
    <w:rsid w:val="00630DD5"/>
    <w:rsid w:val="0063101C"/>
    <w:rsid w:val="00631282"/>
    <w:rsid w:val="006315F1"/>
    <w:rsid w:val="0063193E"/>
    <w:rsid w:val="006319BE"/>
    <w:rsid w:val="00631AFB"/>
    <w:rsid w:val="00631DA8"/>
    <w:rsid w:val="00631F02"/>
    <w:rsid w:val="00632066"/>
    <w:rsid w:val="006323F1"/>
    <w:rsid w:val="006327BC"/>
    <w:rsid w:val="00632BCC"/>
    <w:rsid w:val="00632D2C"/>
    <w:rsid w:val="00632E47"/>
    <w:rsid w:val="0063323F"/>
    <w:rsid w:val="006332A1"/>
    <w:rsid w:val="00633313"/>
    <w:rsid w:val="00634235"/>
    <w:rsid w:val="00634404"/>
    <w:rsid w:val="006346EB"/>
    <w:rsid w:val="00634731"/>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09F"/>
    <w:rsid w:val="00640151"/>
    <w:rsid w:val="00640177"/>
    <w:rsid w:val="006401E6"/>
    <w:rsid w:val="00640347"/>
    <w:rsid w:val="00640506"/>
    <w:rsid w:val="00641113"/>
    <w:rsid w:val="006412A0"/>
    <w:rsid w:val="0064133B"/>
    <w:rsid w:val="006413E6"/>
    <w:rsid w:val="0064140F"/>
    <w:rsid w:val="006417D7"/>
    <w:rsid w:val="006419DC"/>
    <w:rsid w:val="00641B01"/>
    <w:rsid w:val="00641E9F"/>
    <w:rsid w:val="0064202E"/>
    <w:rsid w:val="006420DD"/>
    <w:rsid w:val="00642268"/>
    <w:rsid w:val="0064255A"/>
    <w:rsid w:val="00642CD6"/>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4E9"/>
    <w:rsid w:val="00650AAB"/>
    <w:rsid w:val="0065112B"/>
    <w:rsid w:val="00651A17"/>
    <w:rsid w:val="00651AE2"/>
    <w:rsid w:val="00651CB2"/>
    <w:rsid w:val="006528CB"/>
    <w:rsid w:val="00652ECB"/>
    <w:rsid w:val="00652FCD"/>
    <w:rsid w:val="00653273"/>
    <w:rsid w:val="006537DB"/>
    <w:rsid w:val="0065380C"/>
    <w:rsid w:val="00653933"/>
    <w:rsid w:val="00653A5D"/>
    <w:rsid w:val="00653CE8"/>
    <w:rsid w:val="00653EE3"/>
    <w:rsid w:val="0065440C"/>
    <w:rsid w:val="006546EB"/>
    <w:rsid w:val="006549F0"/>
    <w:rsid w:val="00654A8F"/>
    <w:rsid w:val="00654E3C"/>
    <w:rsid w:val="00655688"/>
    <w:rsid w:val="006559DD"/>
    <w:rsid w:val="00655F7A"/>
    <w:rsid w:val="006561E8"/>
    <w:rsid w:val="006565B5"/>
    <w:rsid w:val="00656786"/>
    <w:rsid w:val="00656906"/>
    <w:rsid w:val="00656BE7"/>
    <w:rsid w:val="00656E0E"/>
    <w:rsid w:val="00656E32"/>
    <w:rsid w:val="00657175"/>
    <w:rsid w:val="006577A6"/>
    <w:rsid w:val="006578C5"/>
    <w:rsid w:val="006578E0"/>
    <w:rsid w:val="00657BE4"/>
    <w:rsid w:val="00657DCF"/>
    <w:rsid w:val="00657F1A"/>
    <w:rsid w:val="00660597"/>
    <w:rsid w:val="0066077F"/>
    <w:rsid w:val="006614A2"/>
    <w:rsid w:val="0066168E"/>
    <w:rsid w:val="006622D2"/>
    <w:rsid w:val="00662309"/>
    <w:rsid w:val="00662DB5"/>
    <w:rsid w:val="0066328B"/>
    <w:rsid w:val="006633E3"/>
    <w:rsid w:val="00664110"/>
    <w:rsid w:val="00664B4E"/>
    <w:rsid w:val="00664B53"/>
    <w:rsid w:val="006653C0"/>
    <w:rsid w:val="0066568E"/>
    <w:rsid w:val="00665A75"/>
    <w:rsid w:val="00665C4D"/>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67AA3"/>
    <w:rsid w:val="006702BD"/>
    <w:rsid w:val="00670A78"/>
    <w:rsid w:val="00670E74"/>
    <w:rsid w:val="00670E77"/>
    <w:rsid w:val="0067151F"/>
    <w:rsid w:val="00671C5B"/>
    <w:rsid w:val="00671D1E"/>
    <w:rsid w:val="006723ED"/>
    <w:rsid w:val="0067241D"/>
    <w:rsid w:val="006727AA"/>
    <w:rsid w:val="00672D63"/>
    <w:rsid w:val="00672DA1"/>
    <w:rsid w:val="00672EEC"/>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17F"/>
    <w:rsid w:val="00681418"/>
    <w:rsid w:val="006816E3"/>
    <w:rsid w:val="00681B31"/>
    <w:rsid w:val="00681C57"/>
    <w:rsid w:val="00681CCB"/>
    <w:rsid w:val="00681CDC"/>
    <w:rsid w:val="00681CE1"/>
    <w:rsid w:val="00682130"/>
    <w:rsid w:val="00682568"/>
    <w:rsid w:val="00682586"/>
    <w:rsid w:val="00682718"/>
    <w:rsid w:val="006827F9"/>
    <w:rsid w:val="00682900"/>
    <w:rsid w:val="00682BEA"/>
    <w:rsid w:val="00682D75"/>
    <w:rsid w:val="00682DC9"/>
    <w:rsid w:val="006830EF"/>
    <w:rsid w:val="00683404"/>
    <w:rsid w:val="006840D3"/>
    <w:rsid w:val="00684127"/>
    <w:rsid w:val="00684438"/>
    <w:rsid w:val="006854BC"/>
    <w:rsid w:val="00685606"/>
    <w:rsid w:val="00685CD4"/>
    <w:rsid w:val="00686126"/>
    <w:rsid w:val="006863F2"/>
    <w:rsid w:val="006868B9"/>
    <w:rsid w:val="00686934"/>
    <w:rsid w:val="00686CD5"/>
    <w:rsid w:val="00686D3B"/>
    <w:rsid w:val="00687038"/>
    <w:rsid w:val="006875BB"/>
    <w:rsid w:val="00687630"/>
    <w:rsid w:val="006877B3"/>
    <w:rsid w:val="006877B4"/>
    <w:rsid w:val="0069083F"/>
    <w:rsid w:val="00690DEE"/>
    <w:rsid w:val="00690E08"/>
    <w:rsid w:val="00691638"/>
    <w:rsid w:val="0069178D"/>
    <w:rsid w:val="006918BE"/>
    <w:rsid w:val="00691C3D"/>
    <w:rsid w:val="00692080"/>
    <w:rsid w:val="00692214"/>
    <w:rsid w:val="00692C37"/>
    <w:rsid w:val="0069360C"/>
    <w:rsid w:val="006936B4"/>
    <w:rsid w:val="006937AC"/>
    <w:rsid w:val="006937CE"/>
    <w:rsid w:val="00693A3B"/>
    <w:rsid w:val="00693B2B"/>
    <w:rsid w:val="00694466"/>
    <w:rsid w:val="0069448A"/>
    <w:rsid w:val="006947FF"/>
    <w:rsid w:val="00694858"/>
    <w:rsid w:val="00694A43"/>
    <w:rsid w:val="00694A90"/>
    <w:rsid w:val="00694E26"/>
    <w:rsid w:val="0069530A"/>
    <w:rsid w:val="00695455"/>
    <w:rsid w:val="006956E7"/>
    <w:rsid w:val="006957E6"/>
    <w:rsid w:val="00695B6E"/>
    <w:rsid w:val="00695F62"/>
    <w:rsid w:val="0069610A"/>
    <w:rsid w:val="006962EB"/>
    <w:rsid w:val="0069742D"/>
    <w:rsid w:val="0069759E"/>
    <w:rsid w:val="006977CB"/>
    <w:rsid w:val="00697E95"/>
    <w:rsid w:val="00697E9C"/>
    <w:rsid w:val="006A01E3"/>
    <w:rsid w:val="006A021C"/>
    <w:rsid w:val="006A05A5"/>
    <w:rsid w:val="006A0E51"/>
    <w:rsid w:val="006A10C2"/>
    <w:rsid w:val="006A1201"/>
    <w:rsid w:val="006A13BE"/>
    <w:rsid w:val="006A1912"/>
    <w:rsid w:val="006A1A61"/>
    <w:rsid w:val="006A1E3D"/>
    <w:rsid w:val="006A1ECC"/>
    <w:rsid w:val="006A21A1"/>
    <w:rsid w:val="006A2574"/>
    <w:rsid w:val="006A25DA"/>
    <w:rsid w:val="006A271B"/>
    <w:rsid w:val="006A28A0"/>
    <w:rsid w:val="006A38C5"/>
    <w:rsid w:val="006A3BFF"/>
    <w:rsid w:val="006A4132"/>
    <w:rsid w:val="006A46B2"/>
    <w:rsid w:val="006A4C61"/>
    <w:rsid w:val="006A508F"/>
    <w:rsid w:val="006A51CF"/>
    <w:rsid w:val="006A52CC"/>
    <w:rsid w:val="006A53A9"/>
    <w:rsid w:val="006A54F6"/>
    <w:rsid w:val="006A5558"/>
    <w:rsid w:val="006A5938"/>
    <w:rsid w:val="006A5DE9"/>
    <w:rsid w:val="006A61FF"/>
    <w:rsid w:val="006A626F"/>
    <w:rsid w:val="006A651D"/>
    <w:rsid w:val="006A653F"/>
    <w:rsid w:val="006A7472"/>
    <w:rsid w:val="006A7792"/>
    <w:rsid w:val="006A7BD3"/>
    <w:rsid w:val="006A7FA1"/>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0F78"/>
    <w:rsid w:val="006C1393"/>
    <w:rsid w:val="006C141E"/>
    <w:rsid w:val="006C2677"/>
    <w:rsid w:val="006C3231"/>
    <w:rsid w:val="006C32A0"/>
    <w:rsid w:val="006C333D"/>
    <w:rsid w:val="006C35F0"/>
    <w:rsid w:val="006C3822"/>
    <w:rsid w:val="006C388B"/>
    <w:rsid w:val="006C3D7F"/>
    <w:rsid w:val="006C3DCE"/>
    <w:rsid w:val="006C3E8E"/>
    <w:rsid w:val="006C3E8F"/>
    <w:rsid w:val="006C43EA"/>
    <w:rsid w:val="006C5627"/>
    <w:rsid w:val="006C5E40"/>
    <w:rsid w:val="006C6263"/>
    <w:rsid w:val="006C65FB"/>
    <w:rsid w:val="006C6889"/>
    <w:rsid w:val="006C6B22"/>
    <w:rsid w:val="006C6D19"/>
    <w:rsid w:val="006C6E12"/>
    <w:rsid w:val="006C6F48"/>
    <w:rsid w:val="006C7822"/>
    <w:rsid w:val="006C7A26"/>
    <w:rsid w:val="006D0759"/>
    <w:rsid w:val="006D0959"/>
    <w:rsid w:val="006D0F79"/>
    <w:rsid w:val="006D152F"/>
    <w:rsid w:val="006D180E"/>
    <w:rsid w:val="006D1999"/>
    <w:rsid w:val="006D1ADD"/>
    <w:rsid w:val="006D1B40"/>
    <w:rsid w:val="006D21E2"/>
    <w:rsid w:val="006D23AE"/>
    <w:rsid w:val="006D23C0"/>
    <w:rsid w:val="006D245C"/>
    <w:rsid w:val="006D2465"/>
    <w:rsid w:val="006D2514"/>
    <w:rsid w:val="006D2659"/>
    <w:rsid w:val="006D298C"/>
    <w:rsid w:val="006D2CB4"/>
    <w:rsid w:val="006D30CF"/>
    <w:rsid w:val="006D3844"/>
    <w:rsid w:val="006D401B"/>
    <w:rsid w:val="006D439A"/>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5E2"/>
    <w:rsid w:val="006E07B8"/>
    <w:rsid w:val="006E0C85"/>
    <w:rsid w:val="006E114F"/>
    <w:rsid w:val="006E13E0"/>
    <w:rsid w:val="006E1812"/>
    <w:rsid w:val="006E20F7"/>
    <w:rsid w:val="006E25D0"/>
    <w:rsid w:val="006E2748"/>
    <w:rsid w:val="006E3180"/>
    <w:rsid w:val="006E3600"/>
    <w:rsid w:val="006E3638"/>
    <w:rsid w:val="006E369B"/>
    <w:rsid w:val="006E38B0"/>
    <w:rsid w:val="006E3BB2"/>
    <w:rsid w:val="006E448F"/>
    <w:rsid w:val="006E45A6"/>
    <w:rsid w:val="006E4604"/>
    <w:rsid w:val="006E47C1"/>
    <w:rsid w:val="006E49B3"/>
    <w:rsid w:val="006E4AAF"/>
    <w:rsid w:val="006E4BCA"/>
    <w:rsid w:val="006E50E9"/>
    <w:rsid w:val="006E5DED"/>
    <w:rsid w:val="006E601E"/>
    <w:rsid w:val="006E615F"/>
    <w:rsid w:val="006E6A57"/>
    <w:rsid w:val="006E7D87"/>
    <w:rsid w:val="006F021F"/>
    <w:rsid w:val="006F07A0"/>
    <w:rsid w:val="006F0C0E"/>
    <w:rsid w:val="006F1490"/>
    <w:rsid w:val="006F1503"/>
    <w:rsid w:val="006F1E56"/>
    <w:rsid w:val="006F218F"/>
    <w:rsid w:val="006F356F"/>
    <w:rsid w:val="006F3967"/>
    <w:rsid w:val="006F3ECD"/>
    <w:rsid w:val="006F4D0C"/>
    <w:rsid w:val="006F54A0"/>
    <w:rsid w:val="006F54C4"/>
    <w:rsid w:val="006F5522"/>
    <w:rsid w:val="006F579B"/>
    <w:rsid w:val="006F595D"/>
    <w:rsid w:val="006F5A36"/>
    <w:rsid w:val="006F5A5E"/>
    <w:rsid w:val="006F5B09"/>
    <w:rsid w:val="006F61C4"/>
    <w:rsid w:val="006F6214"/>
    <w:rsid w:val="006F66C4"/>
    <w:rsid w:val="006F6F53"/>
    <w:rsid w:val="006F7538"/>
    <w:rsid w:val="006F7751"/>
    <w:rsid w:val="006F78D1"/>
    <w:rsid w:val="006F7B28"/>
    <w:rsid w:val="006F7F0D"/>
    <w:rsid w:val="00700062"/>
    <w:rsid w:val="0070011B"/>
    <w:rsid w:val="007004F9"/>
    <w:rsid w:val="00700A70"/>
    <w:rsid w:val="00700D8E"/>
    <w:rsid w:val="00700FB0"/>
    <w:rsid w:val="007010A4"/>
    <w:rsid w:val="007016CF"/>
    <w:rsid w:val="00701A09"/>
    <w:rsid w:val="00701AB2"/>
    <w:rsid w:val="00701CE8"/>
    <w:rsid w:val="00701EC0"/>
    <w:rsid w:val="0070259D"/>
    <w:rsid w:val="00702613"/>
    <w:rsid w:val="00702F5F"/>
    <w:rsid w:val="00703E3E"/>
    <w:rsid w:val="00703E4C"/>
    <w:rsid w:val="00703FF1"/>
    <w:rsid w:val="007045DF"/>
    <w:rsid w:val="00704C2F"/>
    <w:rsid w:val="007052E6"/>
    <w:rsid w:val="007054C3"/>
    <w:rsid w:val="0070568A"/>
    <w:rsid w:val="00705851"/>
    <w:rsid w:val="00705B4B"/>
    <w:rsid w:val="007063F1"/>
    <w:rsid w:val="00706A11"/>
    <w:rsid w:val="00706DD2"/>
    <w:rsid w:val="00707162"/>
    <w:rsid w:val="00707788"/>
    <w:rsid w:val="00707C53"/>
    <w:rsid w:val="00707CA2"/>
    <w:rsid w:val="007102DB"/>
    <w:rsid w:val="0071047C"/>
    <w:rsid w:val="007106C7"/>
    <w:rsid w:val="00710B36"/>
    <w:rsid w:val="00710F75"/>
    <w:rsid w:val="00711040"/>
    <w:rsid w:val="00711068"/>
    <w:rsid w:val="00711228"/>
    <w:rsid w:val="00711624"/>
    <w:rsid w:val="00711EAF"/>
    <w:rsid w:val="0071213B"/>
    <w:rsid w:val="0071228A"/>
    <w:rsid w:val="0071232C"/>
    <w:rsid w:val="007129B9"/>
    <w:rsid w:val="00712E43"/>
    <w:rsid w:val="00712F93"/>
    <w:rsid w:val="007135FC"/>
    <w:rsid w:val="00713786"/>
    <w:rsid w:val="00713953"/>
    <w:rsid w:val="00713B64"/>
    <w:rsid w:val="00713D80"/>
    <w:rsid w:val="00713E47"/>
    <w:rsid w:val="00713F15"/>
    <w:rsid w:val="00713FEB"/>
    <w:rsid w:val="0071427C"/>
    <w:rsid w:val="007146FA"/>
    <w:rsid w:val="0071495C"/>
    <w:rsid w:val="00714ACD"/>
    <w:rsid w:val="00714D97"/>
    <w:rsid w:val="00715169"/>
    <w:rsid w:val="0071544A"/>
    <w:rsid w:val="0071559D"/>
    <w:rsid w:val="00715A04"/>
    <w:rsid w:val="00715BD7"/>
    <w:rsid w:val="00715E23"/>
    <w:rsid w:val="00715FED"/>
    <w:rsid w:val="00716415"/>
    <w:rsid w:val="0071660D"/>
    <w:rsid w:val="00716F7E"/>
    <w:rsid w:val="00717220"/>
    <w:rsid w:val="0071771A"/>
    <w:rsid w:val="0071786C"/>
    <w:rsid w:val="007202C5"/>
    <w:rsid w:val="0072042E"/>
    <w:rsid w:val="00720555"/>
    <w:rsid w:val="00720576"/>
    <w:rsid w:val="00721DA1"/>
    <w:rsid w:val="00722018"/>
    <w:rsid w:val="0072222F"/>
    <w:rsid w:val="0072227F"/>
    <w:rsid w:val="0072245D"/>
    <w:rsid w:val="0072265E"/>
    <w:rsid w:val="0072279B"/>
    <w:rsid w:val="00722C18"/>
    <w:rsid w:val="00722CF5"/>
    <w:rsid w:val="007230DC"/>
    <w:rsid w:val="0072318E"/>
    <w:rsid w:val="007232DA"/>
    <w:rsid w:val="00723A2A"/>
    <w:rsid w:val="00723D12"/>
    <w:rsid w:val="00724130"/>
    <w:rsid w:val="00724197"/>
    <w:rsid w:val="007242BE"/>
    <w:rsid w:val="00724325"/>
    <w:rsid w:val="0072432F"/>
    <w:rsid w:val="007245EA"/>
    <w:rsid w:val="0072461C"/>
    <w:rsid w:val="0072561D"/>
    <w:rsid w:val="007256DA"/>
    <w:rsid w:val="007258CF"/>
    <w:rsid w:val="00725D1E"/>
    <w:rsid w:val="00726064"/>
    <w:rsid w:val="007265E5"/>
    <w:rsid w:val="00726659"/>
    <w:rsid w:val="0072670C"/>
    <w:rsid w:val="007267D1"/>
    <w:rsid w:val="007268A5"/>
    <w:rsid w:val="007269AF"/>
    <w:rsid w:val="00726E26"/>
    <w:rsid w:val="007271E5"/>
    <w:rsid w:val="007278A6"/>
    <w:rsid w:val="00730100"/>
    <w:rsid w:val="0073024F"/>
    <w:rsid w:val="00731E4D"/>
    <w:rsid w:val="0073235E"/>
    <w:rsid w:val="00732418"/>
    <w:rsid w:val="00732568"/>
    <w:rsid w:val="007325B5"/>
    <w:rsid w:val="00732C6F"/>
    <w:rsid w:val="00732CE2"/>
    <w:rsid w:val="0073346E"/>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777"/>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8F6"/>
    <w:rsid w:val="00746AB4"/>
    <w:rsid w:val="00746B7F"/>
    <w:rsid w:val="00746C5E"/>
    <w:rsid w:val="00746D70"/>
    <w:rsid w:val="007472E6"/>
    <w:rsid w:val="00747401"/>
    <w:rsid w:val="00747D74"/>
    <w:rsid w:val="00747EB0"/>
    <w:rsid w:val="00750029"/>
    <w:rsid w:val="007501D5"/>
    <w:rsid w:val="00750274"/>
    <w:rsid w:val="00750305"/>
    <w:rsid w:val="0075064B"/>
    <w:rsid w:val="00750DF9"/>
    <w:rsid w:val="00751389"/>
    <w:rsid w:val="0075215E"/>
    <w:rsid w:val="007521C1"/>
    <w:rsid w:val="0075220A"/>
    <w:rsid w:val="007526D8"/>
    <w:rsid w:val="0075298C"/>
    <w:rsid w:val="00752D1D"/>
    <w:rsid w:val="007531CB"/>
    <w:rsid w:val="007531DF"/>
    <w:rsid w:val="00753737"/>
    <w:rsid w:val="0075380E"/>
    <w:rsid w:val="007538AE"/>
    <w:rsid w:val="007538AF"/>
    <w:rsid w:val="00753D58"/>
    <w:rsid w:val="00754486"/>
    <w:rsid w:val="00754549"/>
    <w:rsid w:val="00754768"/>
    <w:rsid w:val="0075490D"/>
    <w:rsid w:val="00754BCA"/>
    <w:rsid w:val="0075503C"/>
    <w:rsid w:val="00755276"/>
    <w:rsid w:val="0075579F"/>
    <w:rsid w:val="00755DD0"/>
    <w:rsid w:val="00755ECA"/>
    <w:rsid w:val="00756290"/>
    <w:rsid w:val="00757500"/>
    <w:rsid w:val="00757586"/>
    <w:rsid w:val="0075789F"/>
    <w:rsid w:val="00757945"/>
    <w:rsid w:val="00757BCE"/>
    <w:rsid w:val="0076015F"/>
    <w:rsid w:val="00760CEC"/>
    <w:rsid w:val="00761DBB"/>
    <w:rsid w:val="007625F2"/>
    <w:rsid w:val="0076263F"/>
    <w:rsid w:val="00762C31"/>
    <w:rsid w:val="0076300E"/>
    <w:rsid w:val="007634D0"/>
    <w:rsid w:val="00763556"/>
    <w:rsid w:val="00763C17"/>
    <w:rsid w:val="00763CE8"/>
    <w:rsid w:val="007640A2"/>
    <w:rsid w:val="00764A60"/>
    <w:rsid w:val="00764E72"/>
    <w:rsid w:val="00764E93"/>
    <w:rsid w:val="00764E9D"/>
    <w:rsid w:val="0076514E"/>
    <w:rsid w:val="007651FC"/>
    <w:rsid w:val="00765272"/>
    <w:rsid w:val="007654B6"/>
    <w:rsid w:val="00765676"/>
    <w:rsid w:val="0076579E"/>
    <w:rsid w:val="00765C37"/>
    <w:rsid w:val="00765D92"/>
    <w:rsid w:val="00766036"/>
    <w:rsid w:val="00766067"/>
    <w:rsid w:val="007661C0"/>
    <w:rsid w:val="00766D4B"/>
    <w:rsid w:val="00766F4D"/>
    <w:rsid w:val="00767124"/>
    <w:rsid w:val="007671CC"/>
    <w:rsid w:val="00767AA3"/>
    <w:rsid w:val="00767CB9"/>
    <w:rsid w:val="007702C4"/>
    <w:rsid w:val="0077036F"/>
    <w:rsid w:val="007705C3"/>
    <w:rsid w:val="00770E26"/>
    <w:rsid w:val="007716C7"/>
    <w:rsid w:val="00772210"/>
    <w:rsid w:val="0077239B"/>
    <w:rsid w:val="0077257E"/>
    <w:rsid w:val="00772D17"/>
    <w:rsid w:val="00773574"/>
    <w:rsid w:val="007741AC"/>
    <w:rsid w:val="007745A4"/>
    <w:rsid w:val="00774740"/>
    <w:rsid w:val="007748A3"/>
    <w:rsid w:val="00774CB1"/>
    <w:rsid w:val="00774F6D"/>
    <w:rsid w:val="0077593C"/>
    <w:rsid w:val="00775949"/>
    <w:rsid w:val="00775992"/>
    <w:rsid w:val="0077614B"/>
    <w:rsid w:val="0077647A"/>
    <w:rsid w:val="007768BD"/>
    <w:rsid w:val="00776A68"/>
    <w:rsid w:val="00776C8E"/>
    <w:rsid w:val="00776E4E"/>
    <w:rsid w:val="007773CC"/>
    <w:rsid w:val="007777B7"/>
    <w:rsid w:val="00777A65"/>
    <w:rsid w:val="00777B35"/>
    <w:rsid w:val="00777FB7"/>
    <w:rsid w:val="00780898"/>
    <w:rsid w:val="00782746"/>
    <w:rsid w:val="0078284A"/>
    <w:rsid w:val="00782937"/>
    <w:rsid w:val="00782EA0"/>
    <w:rsid w:val="00783E1D"/>
    <w:rsid w:val="00784152"/>
    <w:rsid w:val="00784C0D"/>
    <w:rsid w:val="00785015"/>
    <w:rsid w:val="00785421"/>
    <w:rsid w:val="00785495"/>
    <w:rsid w:val="007854BF"/>
    <w:rsid w:val="00785A84"/>
    <w:rsid w:val="00785E7E"/>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5E7"/>
    <w:rsid w:val="0079471E"/>
    <w:rsid w:val="00794845"/>
    <w:rsid w:val="00794BEA"/>
    <w:rsid w:val="00795046"/>
    <w:rsid w:val="0079534F"/>
    <w:rsid w:val="0079561E"/>
    <w:rsid w:val="00795869"/>
    <w:rsid w:val="00795C14"/>
    <w:rsid w:val="00795E17"/>
    <w:rsid w:val="00795E79"/>
    <w:rsid w:val="00796345"/>
    <w:rsid w:val="00796816"/>
    <w:rsid w:val="00796E03"/>
    <w:rsid w:val="00796F17"/>
    <w:rsid w:val="00797006"/>
    <w:rsid w:val="00797A8A"/>
    <w:rsid w:val="00797F83"/>
    <w:rsid w:val="007A0209"/>
    <w:rsid w:val="007A04E7"/>
    <w:rsid w:val="007A09AC"/>
    <w:rsid w:val="007A0BD8"/>
    <w:rsid w:val="007A0EC2"/>
    <w:rsid w:val="007A11B2"/>
    <w:rsid w:val="007A13DB"/>
    <w:rsid w:val="007A15EA"/>
    <w:rsid w:val="007A1910"/>
    <w:rsid w:val="007A1B56"/>
    <w:rsid w:val="007A2014"/>
    <w:rsid w:val="007A2469"/>
    <w:rsid w:val="007A24A4"/>
    <w:rsid w:val="007A24B2"/>
    <w:rsid w:val="007A2E00"/>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0EC"/>
    <w:rsid w:val="007A673C"/>
    <w:rsid w:val="007A69E7"/>
    <w:rsid w:val="007A6ABF"/>
    <w:rsid w:val="007A76F3"/>
    <w:rsid w:val="007A7E45"/>
    <w:rsid w:val="007B0275"/>
    <w:rsid w:val="007B05ED"/>
    <w:rsid w:val="007B074E"/>
    <w:rsid w:val="007B07B6"/>
    <w:rsid w:val="007B0A7F"/>
    <w:rsid w:val="007B0B1B"/>
    <w:rsid w:val="007B1221"/>
    <w:rsid w:val="007B1A8B"/>
    <w:rsid w:val="007B1EF5"/>
    <w:rsid w:val="007B2068"/>
    <w:rsid w:val="007B20E3"/>
    <w:rsid w:val="007B25CE"/>
    <w:rsid w:val="007B2915"/>
    <w:rsid w:val="007B2960"/>
    <w:rsid w:val="007B31FD"/>
    <w:rsid w:val="007B33E9"/>
    <w:rsid w:val="007B3AB6"/>
    <w:rsid w:val="007B3DA4"/>
    <w:rsid w:val="007B4275"/>
    <w:rsid w:val="007B42B0"/>
    <w:rsid w:val="007B42E2"/>
    <w:rsid w:val="007B4326"/>
    <w:rsid w:val="007B4430"/>
    <w:rsid w:val="007B4838"/>
    <w:rsid w:val="007B51E4"/>
    <w:rsid w:val="007B58C5"/>
    <w:rsid w:val="007B5AF2"/>
    <w:rsid w:val="007B5B1F"/>
    <w:rsid w:val="007B5C31"/>
    <w:rsid w:val="007B663D"/>
    <w:rsid w:val="007B6AA3"/>
    <w:rsid w:val="007B6F77"/>
    <w:rsid w:val="007B746B"/>
    <w:rsid w:val="007C07AB"/>
    <w:rsid w:val="007C0962"/>
    <w:rsid w:val="007C0D2D"/>
    <w:rsid w:val="007C0D2E"/>
    <w:rsid w:val="007C10AF"/>
    <w:rsid w:val="007C11AD"/>
    <w:rsid w:val="007C140A"/>
    <w:rsid w:val="007C14CA"/>
    <w:rsid w:val="007C151F"/>
    <w:rsid w:val="007C18DA"/>
    <w:rsid w:val="007C1C5B"/>
    <w:rsid w:val="007C1DE6"/>
    <w:rsid w:val="007C1E11"/>
    <w:rsid w:val="007C208D"/>
    <w:rsid w:val="007C2A8D"/>
    <w:rsid w:val="007C2B91"/>
    <w:rsid w:val="007C2BE5"/>
    <w:rsid w:val="007C2C00"/>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D8F"/>
    <w:rsid w:val="007C5E5C"/>
    <w:rsid w:val="007C63B4"/>
    <w:rsid w:val="007C68DA"/>
    <w:rsid w:val="007C6C47"/>
    <w:rsid w:val="007C6C82"/>
    <w:rsid w:val="007C6D74"/>
    <w:rsid w:val="007C6DD4"/>
    <w:rsid w:val="007C74BB"/>
    <w:rsid w:val="007C750B"/>
    <w:rsid w:val="007C77D0"/>
    <w:rsid w:val="007C7CA8"/>
    <w:rsid w:val="007C7D2E"/>
    <w:rsid w:val="007C7DC9"/>
    <w:rsid w:val="007D06A2"/>
    <w:rsid w:val="007D09D3"/>
    <w:rsid w:val="007D110B"/>
    <w:rsid w:val="007D1397"/>
    <w:rsid w:val="007D23C3"/>
    <w:rsid w:val="007D26D9"/>
    <w:rsid w:val="007D33A6"/>
    <w:rsid w:val="007D3D06"/>
    <w:rsid w:val="007D3DCA"/>
    <w:rsid w:val="007D3FF6"/>
    <w:rsid w:val="007D41DC"/>
    <w:rsid w:val="007D41F3"/>
    <w:rsid w:val="007D46D6"/>
    <w:rsid w:val="007D4AAF"/>
    <w:rsid w:val="007D4BC7"/>
    <w:rsid w:val="007D5D1D"/>
    <w:rsid w:val="007D64F7"/>
    <w:rsid w:val="007D690B"/>
    <w:rsid w:val="007D6E63"/>
    <w:rsid w:val="007D71C2"/>
    <w:rsid w:val="007D7A05"/>
    <w:rsid w:val="007D7ED0"/>
    <w:rsid w:val="007E0256"/>
    <w:rsid w:val="007E0285"/>
    <w:rsid w:val="007E11D9"/>
    <w:rsid w:val="007E1706"/>
    <w:rsid w:val="007E1997"/>
    <w:rsid w:val="007E1D4C"/>
    <w:rsid w:val="007E204B"/>
    <w:rsid w:val="007E208A"/>
    <w:rsid w:val="007E217E"/>
    <w:rsid w:val="007E26E2"/>
    <w:rsid w:val="007E2B80"/>
    <w:rsid w:val="007E3313"/>
    <w:rsid w:val="007E393C"/>
    <w:rsid w:val="007E3FB3"/>
    <w:rsid w:val="007E43C6"/>
    <w:rsid w:val="007E4EA1"/>
    <w:rsid w:val="007E4F11"/>
    <w:rsid w:val="007E5377"/>
    <w:rsid w:val="007E55B3"/>
    <w:rsid w:val="007E5747"/>
    <w:rsid w:val="007E57A1"/>
    <w:rsid w:val="007E58BF"/>
    <w:rsid w:val="007E5E7A"/>
    <w:rsid w:val="007E60A0"/>
    <w:rsid w:val="007E6C72"/>
    <w:rsid w:val="007E6CB8"/>
    <w:rsid w:val="007E6CF0"/>
    <w:rsid w:val="007E6CFF"/>
    <w:rsid w:val="007E71CE"/>
    <w:rsid w:val="007E7299"/>
    <w:rsid w:val="007E78F3"/>
    <w:rsid w:val="007E7A0F"/>
    <w:rsid w:val="007F06EE"/>
    <w:rsid w:val="007F0D59"/>
    <w:rsid w:val="007F12EF"/>
    <w:rsid w:val="007F1517"/>
    <w:rsid w:val="007F19FA"/>
    <w:rsid w:val="007F1E29"/>
    <w:rsid w:val="007F2263"/>
    <w:rsid w:val="007F264C"/>
    <w:rsid w:val="007F2DE8"/>
    <w:rsid w:val="007F3425"/>
    <w:rsid w:val="007F3628"/>
    <w:rsid w:val="007F37A3"/>
    <w:rsid w:val="007F39A0"/>
    <w:rsid w:val="007F4114"/>
    <w:rsid w:val="007F455C"/>
    <w:rsid w:val="007F4A5C"/>
    <w:rsid w:val="007F4A74"/>
    <w:rsid w:val="007F54FA"/>
    <w:rsid w:val="007F5929"/>
    <w:rsid w:val="007F5F3A"/>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615"/>
    <w:rsid w:val="008039A1"/>
    <w:rsid w:val="00804275"/>
    <w:rsid w:val="0080449B"/>
    <w:rsid w:val="00804654"/>
    <w:rsid w:val="008048B6"/>
    <w:rsid w:val="00804C8C"/>
    <w:rsid w:val="00804CBD"/>
    <w:rsid w:val="008050C2"/>
    <w:rsid w:val="00806379"/>
    <w:rsid w:val="008069F1"/>
    <w:rsid w:val="00806E67"/>
    <w:rsid w:val="00807001"/>
    <w:rsid w:val="00807060"/>
    <w:rsid w:val="008070C2"/>
    <w:rsid w:val="008071D8"/>
    <w:rsid w:val="008078F8"/>
    <w:rsid w:val="00807CF5"/>
    <w:rsid w:val="00807D31"/>
    <w:rsid w:val="00810113"/>
    <w:rsid w:val="00810767"/>
    <w:rsid w:val="00810829"/>
    <w:rsid w:val="0081155D"/>
    <w:rsid w:val="008116BC"/>
    <w:rsid w:val="00811E9B"/>
    <w:rsid w:val="0081200E"/>
    <w:rsid w:val="00812996"/>
    <w:rsid w:val="00812FD5"/>
    <w:rsid w:val="008132BC"/>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716"/>
    <w:rsid w:val="00817B0F"/>
    <w:rsid w:val="00817D2D"/>
    <w:rsid w:val="008204AD"/>
    <w:rsid w:val="00820939"/>
    <w:rsid w:val="00820B5D"/>
    <w:rsid w:val="00821140"/>
    <w:rsid w:val="008212D9"/>
    <w:rsid w:val="008213FC"/>
    <w:rsid w:val="00821517"/>
    <w:rsid w:val="008215CF"/>
    <w:rsid w:val="00821E3B"/>
    <w:rsid w:val="00822353"/>
    <w:rsid w:val="008226B5"/>
    <w:rsid w:val="00822D6D"/>
    <w:rsid w:val="008237A5"/>
    <w:rsid w:val="008238E5"/>
    <w:rsid w:val="00825421"/>
    <w:rsid w:val="00825813"/>
    <w:rsid w:val="0082583E"/>
    <w:rsid w:val="00825B51"/>
    <w:rsid w:val="00825C4E"/>
    <w:rsid w:val="00825EAC"/>
    <w:rsid w:val="008266F6"/>
    <w:rsid w:val="00826BD9"/>
    <w:rsid w:val="00827308"/>
    <w:rsid w:val="008278F5"/>
    <w:rsid w:val="00827E2F"/>
    <w:rsid w:val="00830209"/>
    <w:rsid w:val="0083055D"/>
    <w:rsid w:val="0083076B"/>
    <w:rsid w:val="00830AE3"/>
    <w:rsid w:val="008314D9"/>
    <w:rsid w:val="00831722"/>
    <w:rsid w:val="00831761"/>
    <w:rsid w:val="008318E4"/>
    <w:rsid w:val="00831B4F"/>
    <w:rsid w:val="00831CA3"/>
    <w:rsid w:val="00832215"/>
    <w:rsid w:val="00832474"/>
    <w:rsid w:val="00832569"/>
    <w:rsid w:val="008328EE"/>
    <w:rsid w:val="00832965"/>
    <w:rsid w:val="00832BBB"/>
    <w:rsid w:val="00832FA9"/>
    <w:rsid w:val="008337C5"/>
    <w:rsid w:val="00833C13"/>
    <w:rsid w:val="00833E5A"/>
    <w:rsid w:val="00834103"/>
    <w:rsid w:val="008345BB"/>
    <w:rsid w:val="00834D9D"/>
    <w:rsid w:val="008350F3"/>
    <w:rsid w:val="008354F5"/>
    <w:rsid w:val="0083597F"/>
    <w:rsid w:val="00835B78"/>
    <w:rsid w:val="00835C2A"/>
    <w:rsid w:val="00835D28"/>
    <w:rsid w:val="00835F00"/>
    <w:rsid w:val="00835F34"/>
    <w:rsid w:val="0083602E"/>
    <w:rsid w:val="00836440"/>
    <w:rsid w:val="008367FD"/>
    <w:rsid w:val="00836E00"/>
    <w:rsid w:val="008371BA"/>
    <w:rsid w:val="008375F6"/>
    <w:rsid w:val="0083774B"/>
    <w:rsid w:val="00837C6F"/>
    <w:rsid w:val="00837D0D"/>
    <w:rsid w:val="00837D1C"/>
    <w:rsid w:val="00837FC5"/>
    <w:rsid w:val="00840518"/>
    <w:rsid w:val="00840889"/>
    <w:rsid w:val="00840B73"/>
    <w:rsid w:val="00840D25"/>
    <w:rsid w:val="00841116"/>
    <w:rsid w:val="00841155"/>
    <w:rsid w:val="00841E68"/>
    <w:rsid w:val="00842192"/>
    <w:rsid w:val="00842316"/>
    <w:rsid w:val="00843089"/>
    <w:rsid w:val="00843097"/>
    <w:rsid w:val="0084339F"/>
    <w:rsid w:val="00843966"/>
    <w:rsid w:val="0084410B"/>
    <w:rsid w:val="008442A3"/>
    <w:rsid w:val="00844F73"/>
    <w:rsid w:val="008456A8"/>
    <w:rsid w:val="00845D67"/>
    <w:rsid w:val="00845F85"/>
    <w:rsid w:val="0084665B"/>
    <w:rsid w:val="00847417"/>
    <w:rsid w:val="00847743"/>
    <w:rsid w:val="00847AB6"/>
    <w:rsid w:val="00847FE4"/>
    <w:rsid w:val="0085013B"/>
    <w:rsid w:val="008507B8"/>
    <w:rsid w:val="00851DB8"/>
    <w:rsid w:val="00851FCF"/>
    <w:rsid w:val="008520D2"/>
    <w:rsid w:val="00852BFD"/>
    <w:rsid w:val="00852CD9"/>
    <w:rsid w:val="00853055"/>
    <w:rsid w:val="00853361"/>
    <w:rsid w:val="00853664"/>
    <w:rsid w:val="00853E20"/>
    <w:rsid w:val="00853E3E"/>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1D3D"/>
    <w:rsid w:val="00861FC9"/>
    <w:rsid w:val="00862036"/>
    <w:rsid w:val="008623BC"/>
    <w:rsid w:val="00862462"/>
    <w:rsid w:val="008625D0"/>
    <w:rsid w:val="00862669"/>
    <w:rsid w:val="00862868"/>
    <w:rsid w:val="00862EFB"/>
    <w:rsid w:val="00863473"/>
    <w:rsid w:val="0086358F"/>
    <w:rsid w:val="00863622"/>
    <w:rsid w:val="008639D0"/>
    <w:rsid w:val="00863A0F"/>
    <w:rsid w:val="00864636"/>
    <w:rsid w:val="00864BF7"/>
    <w:rsid w:val="00864D1E"/>
    <w:rsid w:val="00865764"/>
    <w:rsid w:val="00865EB4"/>
    <w:rsid w:val="008667DD"/>
    <w:rsid w:val="008667F2"/>
    <w:rsid w:val="00866E92"/>
    <w:rsid w:val="00866F22"/>
    <w:rsid w:val="0086779C"/>
    <w:rsid w:val="008678C6"/>
    <w:rsid w:val="008678DC"/>
    <w:rsid w:val="00867A18"/>
    <w:rsid w:val="00867A51"/>
    <w:rsid w:val="00867C8C"/>
    <w:rsid w:val="008713D3"/>
    <w:rsid w:val="008714C8"/>
    <w:rsid w:val="008714FD"/>
    <w:rsid w:val="008718C6"/>
    <w:rsid w:val="00871D22"/>
    <w:rsid w:val="00871E61"/>
    <w:rsid w:val="00872F2B"/>
    <w:rsid w:val="008730CA"/>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AAB"/>
    <w:rsid w:val="00875B1F"/>
    <w:rsid w:val="0087668D"/>
    <w:rsid w:val="00876771"/>
    <w:rsid w:val="00876893"/>
    <w:rsid w:val="00876D42"/>
    <w:rsid w:val="0087704A"/>
    <w:rsid w:val="008771BF"/>
    <w:rsid w:val="008772B9"/>
    <w:rsid w:val="00877584"/>
    <w:rsid w:val="008776D1"/>
    <w:rsid w:val="00877885"/>
    <w:rsid w:val="00877FFB"/>
    <w:rsid w:val="00880015"/>
    <w:rsid w:val="00880566"/>
    <w:rsid w:val="00880E3F"/>
    <w:rsid w:val="00881A49"/>
    <w:rsid w:val="00881C36"/>
    <w:rsid w:val="00882068"/>
    <w:rsid w:val="00882549"/>
    <w:rsid w:val="00882C83"/>
    <w:rsid w:val="008830A0"/>
    <w:rsid w:val="00883328"/>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F80"/>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982"/>
    <w:rsid w:val="00897FCF"/>
    <w:rsid w:val="008A01B0"/>
    <w:rsid w:val="008A0207"/>
    <w:rsid w:val="008A071B"/>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5FCE"/>
    <w:rsid w:val="008A6673"/>
    <w:rsid w:val="008A68FB"/>
    <w:rsid w:val="008A6E0C"/>
    <w:rsid w:val="008A72AF"/>
    <w:rsid w:val="008A7464"/>
    <w:rsid w:val="008A780E"/>
    <w:rsid w:val="008A7B69"/>
    <w:rsid w:val="008A7DDD"/>
    <w:rsid w:val="008B1083"/>
    <w:rsid w:val="008B1399"/>
    <w:rsid w:val="008B147A"/>
    <w:rsid w:val="008B2871"/>
    <w:rsid w:val="008B2DDF"/>
    <w:rsid w:val="008B2F37"/>
    <w:rsid w:val="008B335F"/>
    <w:rsid w:val="008B36DD"/>
    <w:rsid w:val="008B39E8"/>
    <w:rsid w:val="008B3B59"/>
    <w:rsid w:val="008B4002"/>
    <w:rsid w:val="008B448F"/>
    <w:rsid w:val="008B46FD"/>
    <w:rsid w:val="008B4715"/>
    <w:rsid w:val="008B48B7"/>
    <w:rsid w:val="008B50FB"/>
    <w:rsid w:val="008B513A"/>
    <w:rsid w:val="008B52BD"/>
    <w:rsid w:val="008B58CC"/>
    <w:rsid w:val="008B5D8F"/>
    <w:rsid w:val="008B600B"/>
    <w:rsid w:val="008B620B"/>
    <w:rsid w:val="008B634B"/>
    <w:rsid w:val="008B64A9"/>
    <w:rsid w:val="008B665B"/>
    <w:rsid w:val="008B6803"/>
    <w:rsid w:val="008B69A3"/>
    <w:rsid w:val="008B6ADD"/>
    <w:rsid w:val="008B6AE6"/>
    <w:rsid w:val="008B6AFF"/>
    <w:rsid w:val="008B6BCF"/>
    <w:rsid w:val="008B6C9F"/>
    <w:rsid w:val="008B7216"/>
    <w:rsid w:val="008C04AB"/>
    <w:rsid w:val="008C09B4"/>
    <w:rsid w:val="008C0C83"/>
    <w:rsid w:val="008C15DE"/>
    <w:rsid w:val="008C1DF8"/>
    <w:rsid w:val="008C1E3F"/>
    <w:rsid w:val="008C1F7C"/>
    <w:rsid w:val="008C23A4"/>
    <w:rsid w:val="008C242C"/>
    <w:rsid w:val="008C30DE"/>
    <w:rsid w:val="008C32A8"/>
    <w:rsid w:val="008C3BF4"/>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9"/>
    <w:rsid w:val="008D06AD"/>
    <w:rsid w:val="008D0A52"/>
    <w:rsid w:val="008D0FDE"/>
    <w:rsid w:val="008D1430"/>
    <w:rsid w:val="008D1968"/>
    <w:rsid w:val="008D1D69"/>
    <w:rsid w:val="008D2786"/>
    <w:rsid w:val="008D2996"/>
    <w:rsid w:val="008D2D5A"/>
    <w:rsid w:val="008D2E54"/>
    <w:rsid w:val="008D32E4"/>
    <w:rsid w:val="008D3838"/>
    <w:rsid w:val="008D4AC8"/>
    <w:rsid w:val="008D4AFC"/>
    <w:rsid w:val="008D50FE"/>
    <w:rsid w:val="008D51A8"/>
    <w:rsid w:val="008D52C5"/>
    <w:rsid w:val="008D587B"/>
    <w:rsid w:val="008D657E"/>
    <w:rsid w:val="008D6676"/>
    <w:rsid w:val="008D66A1"/>
    <w:rsid w:val="008D694C"/>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91E"/>
    <w:rsid w:val="008E1CB7"/>
    <w:rsid w:val="008E1E3A"/>
    <w:rsid w:val="008E1E3C"/>
    <w:rsid w:val="008E2113"/>
    <w:rsid w:val="008E22D0"/>
    <w:rsid w:val="008E27CF"/>
    <w:rsid w:val="008E27FD"/>
    <w:rsid w:val="008E304A"/>
    <w:rsid w:val="008E358D"/>
    <w:rsid w:val="008E4F80"/>
    <w:rsid w:val="008E560E"/>
    <w:rsid w:val="008E589A"/>
    <w:rsid w:val="008E59BA"/>
    <w:rsid w:val="008E652E"/>
    <w:rsid w:val="008E66C4"/>
    <w:rsid w:val="008E6C06"/>
    <w:rsid w:val="008E6EA7"/>
    <w:rsid w:val="008E7565"/>
    <w:rsid w:val="008E75F8"/>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17"/>
    <w:rsid w:val="008F64E1"/>
    <w:rsid w:val="008F6746"/>
    <w:rsid w:val="008F67D8"/>
    <w:rsid w:val="008F68DC"/>
    <w:rsid w:val="008F6963"/>
    <w:rsid w:val="008F69A7"/>
    <w:rsid w:val="008F6C40"/>
    <w:rsid w:val="008F6C90"/>
    <w:rsid w:val="008F6DB0"/>
    <w:rsid w:val="008F7002"/>
    <w:rsid w:val="008F7541"/>
    <w:rsid w:val="009005BB"/>
    <w:rsid w:val="009005C9"/>
    <w:rsid w:val="00900A57"/>
    <w:rsid w:val="00900D00"/>
    <w:rsid w:val="0090140B"/>
    <w:rsid w:val="00901494"/>
    <w:rsid w:val="009015F4"/>
    <w:rsid w:val="00901A92"/>
    <w:rsid w:val="009021E7"/>
    <w:rsid w:val="009029D4"/>
    <w:rsid w:val="009029F0"/>
    <w:rsid w:val="00902A10"/>
    <w:rsid w:val="00903254"/>
    <w:rsid w:val="0090369A"/>
    <w:rsid w:val="009036E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34A"/>
    <w:rsid w:val="00907A48"/>
    <w:rsid w:val="00907E4A"/>
    <w:rsid w:val="00910145"/>
    <w:rsid w:val="00910730"/>
    <w:rsid w:val="009112FD"/>
    <w:rsid w:val="009118CA"/>
    <w:rsid w:val="00911D59"/>
    <w:rsid w:val="009120D7"/>
    <w:rsid w:val="0091218D"/>
    <w:rsid w:val="0091245C"/>
    <w:rsid w:val="009125A8"/>
    <w:rsid w:val="00912885"/>
    <w:rsid w:val="0091288A"/>
    <w:rsid w:val="00912BCA"/>
    <w:rsid w:val="00912F04"/>
    <w:rsid w:val="00912F77"/>
    <w:rsid w:val="0091350E"/>
    <w:rsid w:val="0091367C"/>
    <w:rsid w:val="00913989"/>
    <w:rsid w:val="00913BD1"/>
    <w:rsid w:val="0091500A"/>
    <w:rsid w:val="0091509A"/>
    <w:rsid w:val="00915479"/>
    <w:rsid w:val="009155FD"/>
    <w:rsid w:val="00915709"/>
    <w:rsid w:val="00915A31"/>
    <w:rsid w:val="00915DA7"/>
    <w:rsid w:val="009160B3"/>
    <w:rsid w:val="0091662E"/>
    <w:rsid w:val="0091692D"/>
    <w:rsid w:val="00916C1F"/>
    <w:rsid w:val="00916C5D"/>
    <w:rsid w:val="00916D14"/>
    <w:rsid w:val="009174F8"/>
    <w:rsid w:val="00917D52"/>
    <w:rsid w:val="0092013C"/>
    <w:rsid w:val="009205B3"/>
    <w:rsid w:val="00920774"/>
    <w:rsid w:val="00920910"/>
    <w:rsid w:val="00920F25"/>
    <w:rsid w:val="00921B08"/>
    <w:rsid w:val="00921C47"/>
    <w:rsid w:val="0092211B"/>
    <w:rsid w:val="0092279E"/>
    <w:rsid w:val="00922B16"/>
    <w:rsid w:val="00922FEE"/>
    <w:rsid w:val="00923009"/>
    <w:rsid w:val="0092380C"/>
    <w:rsid w:val="0092421C"/>
    <w:rsid w:val="009245EF"/>
    <w:rsid w:val="00924C84"/>
    <w:rsid w:val="00924FC9"/>
    <w:rsid w:val="00924FE2"/>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1EA8"/>
    <w:rsid w:val="00932131"/>
    <w:rsid w:val="00932322"/>
    <w:rsid w:val="009324EB"/>
    <w:rsid w:val="009329C4"/>
    <w:rsid w:val="00932BA2"/>
    <w:rsid w:val="00933187"/>
    <w:rsid w:val="009333D3"/>
    <w:rsid w:val="0093350C"/>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43F"/>
    <w:rsid w:val="0094362A"/>
    <w:rsid w:val="00943B4D"/>
    <w:rsid w:val="00943B61"/>
    <w:rsid w:val="00943DB6"/>
    <w:rsid w:val="00943E08"/>
    <w:rsid w:val="00943E86"/>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148"/>
    <w:rsid w:val="0095055D"/>
    <w:rsid w:val="009505AA"/>
    <w:rsid w:val="009505F5"/>
    <w:rsid w:val="0095066F"/>
    <w:rsid w:val="00950AB6"/>
    <w:rsid w:val="00950AB8"/>
    <w:rsid w:val="00950FA4"/>
    <w:rsid w:val="00951365"/>
    <w:rsid w:val="009514B6"/>
    <w:rsid w:val="00951660"/>
    <w:rsid w:val="00951A30"/>
    <w:rsid w:val="00951FF7"/>
    <w:rsid w:val="009521B5"/>
    <w:rsid w:val="00952692"/>
    <w:rsid w:val="009528DB"/>
    <w:rsid w:val="00952AED"/>
    <w:rsid w:val="0095333A"/>
    <w:rsid w:val="009533EA"/>
    <w:rsid w:val="009536D4"/>
    <w:rsid w:val="00953A0C"/>
    <w:rsid w:val="00953AE3"/>
    <w:rsid w:val="00953CD8"/>
    <w:rsid w:val="0095403B"/>
    <w:rsid w:val="009543AC"/>
    <w:rsid w:val="009546D9"/>
    <w:rsid w:val="009548AE"/>
    <w:rsid w:val="00954CDF"/>
    <w:rsid w:val="00954E25"/>
    <w:rsid w:val="00954FBE"/>
    <w:rsid w:val="0095530F"/>
    <w:rsid w:val="00955637"/>
    <w:rsid w:val="009559D1"/>
    <w:rsid w:val="00955E64"/>
    <w:rsid w:val="00955FB0"/>
    <w:rsid w:val="00956052"/>
    <w:rsid w:val="0095627C"/>
    <w:rsid w:val="009568C8"/>
    <w:rsid w:val="00956C7D"/>
    <w:rsid w:val="00956CE6"/>
    <w:rsid w:val="00956D1E"/>
    <w:rsid w:val="00956DF3"/>
    <w:rsid w:val="0095702F"/>
    <w:rsid w:val="0095739F"/>
    <w:rsid w:val="0095756D"/>
    <w:rsid w:val="0095794F"/>
    <w:rsid w:val="009579B2"/>
    <w:rsid w:val="00957D33"/>
    <w:rsid w:val="00957E93"/>
    <w:rsid w:val="00957F23"/>
    <w:rsid w:val="009600DD"/>
    <w:rsid w:val="00960163"/>
    <w:rsid w:val="009607D0"/>
    <w:rsid w:val="00960B56"/>
    <w:rsid w:val="00960C28"/>
    <w:rsid w:val="0096150B"/>
    <w:rsid w:val="009617D5"/>
    <w:rsid w:val="00961A13"/>
    <w:rsid w:val="00961EA2"/>
    <w:rsid w:val="00961F89"/>
    <w:rsid w:val="00961F94"/>
    <w:rsid w:val="009622AE"/>
    <w:rsid w:val="00962603"/>
    <w:rsid w:val="00962770"/>
    <w:rsid w:val="00962965"/>
    <w:rsid w:val="00962AA0"/>
    <w:rsid w:val="00962BCF"/>
    <w:rsid w:val="009639E4"/>
    <w:rsid w:val="00963DC8"/>
    <w:rsid w:val="00963DEA"/>
    <w:rsid w:val="00963E42"/>
    <w:rsid w:val="009645E8"/>
    <w:rsid w:val="00964D72"/>
    <w:rsid w:val="00964E15"/>
    <w:rsid w:val="009653C0"/>
    <w:rsid w:val="009655F8"/>
    <w:rsid w:val="0096560A"/>
    <w:rsid w:val="0096573D"/>
    <w:rsid w:val="00965C4B"/>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3E5"/>
    <w:rsid w:val="009754BD"/>
    <w:rsid w:val="00975804"/>
    <w:rsid w:val="00975A07"/>
    <w:rsid w:val="00976622"/>
    <w:rsid w:val="00976936"/>
    <w:rsid w:val="0097704F"/>
    <w:rsid w:val="009779C8"/>
    <w:rsid w:val="00977C08"/>
    <w:rsid w:val="00980807"/>
    <w:rsid w:val="0098095D"/>
    <w:rsid w:val="00980E2B"/>
    <w:rsid w:val="00980E3B"/>
    <w:rsid w:val="00981955"/>
    <w:rsid w:val="00981967"/>
    <w:rsid w:val="00982D46"/>
    <w:rsid w:val="00983470"/>
    <w:rsid w:val="009840A9"/>
    <w:rsid w:val="0098432F"/>
    <w:rsid w:val="009848E8"/>
    <w:rsid w:val="00984B1E"/>
    <w:rsid w:val="00984D51"/>
    <w:rsid w:val="00984DDC"/>
    <w:rsid w:val="00985566"/>
    <w:rsid w:val="00985A37"/>
    <w:rsid w:val="00985A8A"/>
    <w:rsid w:val="00985C51"/>
    <w:rsid w:val="009864CB"/>
    <w:rsid w:val="00986C4C"/>
    <w:rsid w:val="00986C76"/>
    <w:rsid w:val="00986DB0"/>
    <w:rsid w:val="00986EF4"/>
    <w:rsid w:val="00987074"/>
    <w:rsid w:val="0098728C"/>
    <w:rsid w:val="00987444"/>
    <w:rsid w:val="009875F8"/>
    <w:rsid w:val="00987636"/>
    <w:rsid w:val="009876E6"/>
    <w:rsid w:val="00987874"/>
    <w:rsid w:val="00987B33"/>
    <w:rsid w:val="00987FD9"/>
    <w:rsid w:val="009914D4"/>
    <w:rsid w:val="00991DBC"/>
    <w:rsid w:val="009921BF"/>
    <w:rsid w:val="00992311"/>
    <w:rsid w:val="0099241A"/>
    <w:rsid w:val="0099243B"/>
    <w:rsid w:val="00992A5F"/>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A7A"/>
    <w:rsid w:val="00995EFD"/>
    <w:rsid w:val="00995F97"/>
    <w:rsid w:val="009961F3"/>
    <w:rsid w:val="00996782"/>
    <w:rsid w:val="009968CA"/>
    <w:rsid w:val="009969DA"/>
    <w:rsid w:val="00996D51"/>
    <w:rsid w:val="00997135"/>
    <w:rsid w:val="0099733D"/>
    <w:rsid w:val="00997351"/>
    <w:rsid w:val="009975F8"/>
    <w:rsid w:val="009A08EA"/>
    <w:rsid w:val="009A0CBC"/>
    <w:rsid w:val="009A0CC5"/>
    <w:rsid w:val="009A0D75"/>
    <w:rsid w:val="009A1435"/>
    <w:rsid w:val="009A1448"/>
    <w:rsid w:val="009A1CFB"/>
    <w:rsid w:val="009A1DA2"/>
    <w:rsid w:val="009A2047"/>
    <w:rsid w:val="009A206C"/>
    <w:rsid w:val="009A20ED"/>
    <w:rsid w:val="009A22F4"/>
    <w:rsid w:val="009A255B"/>
    <w:rsid w:val="009A3035"/>
    <w:rsid w:val="009A3B0D"/>
    <w:rsid w:val="009A4663"/>
    <w:rsid w:val="009A4744"/>
    <w:rsid w:val="009A49CB"/>
    <w:rsid w:val="009A4B7F"/>
    <w:rsid w:val="009A5155"/>
    <w:rsid w:val="009A566B"/>
    <w:rsid w:val="009A5B50"/>
    <w:rsid w:val="009A5FD1"/>
    <w:rsid w:val="009A6A46"/>
    <w:rsid w:val="009A6B1D"/>
    <w:rsid w:val="009A7260"/>
    <w:rsid w:val="009A7396"/>
    <w:rsid w:val="009A739C"/>
    <w:rsid w:val="009A76A8"/>
    <w:rsid w:val="009A7831"/>
    <w:rsid w:val="009A7B76"/>
    <w:rsid w:val="009A7CC1"/>
    <w:rsid w:val="009B00BC"/>
    <w:rsid w:val="009B0999"/>
    <w:rsid w:val="009B1670"/>
    <w:rsid w:val="009B18BB"/>
    <w:rsid w:val="009B194E"/>
    <w:rsid w:val="009B19B4"/>
    <w:rsid w:val="009B1A09"/>
    <w:rsid w:val="009B1C66"/>
    <w:rsid w:val="009B1D92"/>
    <w:rsid w:val="009B2548"/>
    <w:rsid w:val="009B257D"/>
    <w:rsid w:val="009B29E1"/>
    <w:rsid w:val="009B2CFF"/>
    <w:rsid w:val="009B2DDB"/>
    <w:rsid w:val="009B40A8"/>
    <w:rsid w:val="009B40D6"/>
    <w:rsid w:val="009B41F1"/>
    <w:rsid w:val="009B4363"/>
    <w:rsid w:val="009B4486"/>
    <w:rsid w:val="009B4DA5"/>
    <w:rsid w:val="009B50C6"/>
    <w:rsid w:val="009B63E0"/>
    <w:rsid w:val="009B66C3"/>
    <w:rsid w:val="009B6837"/>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68F"/>
    <w:rsid w:val="009C5A3D"/>
    <w:rsid w:val="009C5C3C"/>
    <w:rsid w:val="009C5F29"/>
    <w:rsid w:val="009C67E4"/>
    <w:rsid w:val="009C6F6D"/>
    <w:rsid w:val="009C70E9"/>
    <w:rsid w:val="009C72D8"/>
    <w:rsid w:val="009C735F"/>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9DE"/>
    <w:rsid w:val="009D3CDF"/>
    <w:rsid w:val="009D4FB0"/>
    <w:rsid w:val="009D528C"/>
    <w:rsid w:val="009D5312"/>
    <w:rsid w:val="009D5564"/>
    <w:rsid w:val="009D5754"/>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A2B"/>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C86"/>
    <w:rsid w:val="009E5D77"/>
    <w:rsid w:val="009E5E08"/>
    <w:rsid w:val="009E5F4A"/>
    <w:rsid w:val="009E6EF8"/>
    <w:rsid w:val="009E6F7B"/>
    <w:rsid w:val="009E7694"/>
    <w:rsid w:val="009E7B63"/>
    <w:rsid w:val="009F0126"/>
    <w:rsid w:val="009F024C"/>
    <w:rsid w:val="009F0B14"/>
    <w:rsid w:val="009F1103"/>
    <w:rsid w:val="009F1463"/>
    <w:rsid w:val="009F166E"/>
    <w:rsid w:val="009F16DA"/>
    <w:rsid w:val="009F1DFB"/>
    <w:rsid w:val="009F1E45"/>
    <w:rsid w:val="009F21D7"/>
    <w:rsid w:val="009F255F"/>
    <w:rsid w:val="009F2672"/>
    <w:rsid w:val="009F2B92"/>
    <w:rsid w:val="009F2BE3"/>
    <w:rsid w:val="009F2E95"/>
    <w:rsid w:val="009F31AA"/>
    <w:rsid w:val="009F360C"/>
    <w:rsid w:val="009F3D1E"/>
    <w:rsid w:val="009F3E75"/>
    <w:rsid w:val="009F40D5"/>
    <w:rsid w:val="009F41F2"/>
    <w:rsid w:val="009F451A"/>
    <w:rsid w:val="009F48A0"/>
    <w:rsid w:val="009F4D84"/>
    <w:rsid w:val="009F52BC"/>
    <w:rsid w:val="009F56F5"/>
    <w:rsid w:val="009F57A8"/>
    <w:rsid w:val="009F5B4F"/>
    <w:rsid w:val="009F5B92"/>
    <w:rsid w:val="009F6194"/>
    <w:rsid w:val="009F6398"/>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4FE4"/>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172"/>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2A4"/>
    <w:rsid w:val="00A15526"/>
    <w:rsid w:val="00A155C7"/>
    <w:rsid w:val="00A1588F"/>
    <w:rsid w:val="00A158AA"/>
    <w:rsid w:val="00A16873"/>
    <w:rsid w:val="00A16C74"/>
    <w:rsid w:val="00A16CAF"/>
    <w:rsid w:val="00A178CC"/>
    <w:rsid w:val="00A17E16"/>
    <w:rsid w:val="00A2017A"/>
    <w:rsid w:val="00A20471"/>
    <w:rsid w:val="00A20505"/>
    <w:rsid w:val="00A206AA"/>
    <w:rsid w:val="00A20D55"/>
    <w:rsid w:val="00A21283"/>
    <w:rsid w:val="00A21951"/>
    <w:rsid w:val="00A21B90"/>
    <w:rsid w:val="00A21E8F"/>
    <w:rsid w:val="00A220CD"/>
    <w:rsid w:val="00A22174"/>
    <w:rsid w:val="00A22429"/>
    <w:rsid w:val="00A227F8"/>
    <w:rsid w:val="00A2294A"/>
    <w:rsid w:val="00A22BDB"/>
    <w:rsid w:val="00A22D60"/>
    <w:rsid w:val="00A2360F"/>
    <w:rsid w:val="00A237AF"/>
    <w:rsid w:val="00A237FA"/>
    <w:rsid w:val="00A238C5"/>
    <w:rsid w:val="00A23914"/>
    <w:rsid w:val="00A23B73"/>
    <w:rsid w:val="00A23CF3"/>
    <w:rsid w:val="00A23D43"/>
    <w:rsid w:val="00A23D65"/>
    <w:rsid w:val="00A241D9"/>
    <w:rsid w:val="00A245B2"/>
    <w:rsid w:val="00A24A9E"/>
    <w:rsid w:val="00A24BCB"/>
    <w:rsid w:val="00A25008"/>
    <w:rsid w:val="00A2537C"/>
    <w:rsid w:val="00A25385"/>
    <w:rsid w:val="00A25445"/>
    <w:rsid w:val="00A255ED"/>
    <w:rsid w:val="00A25F27"/>
    <w:rsid w:val="00A25F92"/>
    <w:rsid w:val="00A26180"/>
    <w:rsid w:val="00A2665D"/>
    <w:rsid w:val="00A26AC2"/>
    <w:rsid w:val="00A26ADF"/>
    <w:rsid w:val="00A26B44"/>
    <w:rsid w:val="00A26C70"/>
    <w:rsid w:val="00A26DF1"/>
    <w:rsid w:val="00A27A16"/>
    <w:rsid w:val="00A27D6C"/>
    <w:rsid w:val="00A27E3E"/>
    <w:rsid w:val="00A27EB6"/>
    <w:rsid w:val="00A301A0"/>
    <w:rsid w:val="00A304A4"/>
    <w:rsid w:val="00A306CA"/>
    <w:rsid w:val="00A30833"/>
    <w:rsid w:val="00A308FE"/>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4DB"/>
    <w:rsid w:val="00A357A8"/>
    <w:rsid w:val="00A3586B"/>
    <w:rsid w:val="00A35AE4"/>
    <w:rsid w:val="00A35C2D"/>
    <w:rsid w:val="00A35F21"/>
    <w:rsid w:val="00A3624B"/>
    <w:rsid w:val="00A3668B"/>
    <w:rsid w:val="00A368FD"/>
    <w:rsid w:val="00A36F1F"/>
    <w:rsid w:val="00A3734C"/>
    <w:rsid w:val="00A37565"/>
    <w:rsid w:val="00A379F6"/>
    <w:rsid w:val="00A37EE4"/>
    <w:rsid w:val="00A40A30"/>
    <w:rsid w:val="00A4115F"/>
    <w:rsid w:val="00A41161"/>
    <w:rsid w:val="00A41ACC"/>
    <w:rsid w:val="00A41BDB"/>
    <w:rsid w:val="00A4215F"/>
    <w:rsid w:val="00A42160"/>
    <w:rsid w:val="00A42197"/>
    <w:rsid w:val="00A42618"/>
    <w:rsid w:val="00A42987"/>
    <w:rsid w:val="00A42A1F"/>
    <w:rsid w:val="00A42B81"/>
    <w:rsid w:val="00A42CFE"/>
    <w:rsid w:val="00A43584"/>
    <w:rsid w:val="00A435D9"/>
    <w:rsid w:val="00A43D67"/>
    <w:rsid w:val="00A440DA"/>
    <w:rsid w:val="00A44448"/>
    <w:rsid w:val="00A445B3"/>
    <w:rsid w:val="00A4465F"/>
    <w:rsid w:val="00A447AC"/>
    <w:rsid w:val="00A44A2F"/>
    <w:rsid w:val="00A44A5F"/>
    <w:rsid w:val="00A44DA8"/>
    <w:rsid w:val="00A453A9"/>
    <w:rsid w:val="00A45A90"/>
    <w:rsid w:val="00A45C56"/>
    <w:rsid w:val="00A45C86"/>
    <w:rsid w:val="00A45DBD"/>
    <w:rsid w:val="00A46050"/>
    <w:rsid w:val="00A461CC"/>
    <w:rsid w:val="00A465B7"/>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1EE4"/>
    <w:rsid w:val="00A52628"/>
    <w:rsid w:val="00A52AEB"/>
    <w:rsid w:val="00A52EDF"/>
    <w:rsid w:val="00A531C6"/>
    <w:rsid w:val="00A53264"/>
    <w:rsid w:val="00A534AE"/>
    <w:rsid w:val="00A53887"/>
    <w:rsid w:val="00A53915"/>
    <w:rsid w:val="00A539BB"/>
    <w:rsid w:val="00A53ABE"/>
    <w:rsid w:val="00A53E99"/>
    <w:rsid w:val="00A53EA9"/>
    <w:rsid w:val="00A54617"/>
    <w:rsid w:val="00A54A11"/>
    <w:rsid w:val="00A54C3A"/>
    <w:rsid w:val="00A555AF"/>
    <w:rsid w:val="00A5607D"/>
    <w:rsid w:val="00A560C2"/>
    <w:rsid w:val="00A5620D"/>
    <w:rsid w:val="00A56ABE"/>
    <w:rsid w:val="00A56B60"/>
    <w:rsid w:val="00A56D81"/>
    <w:rsid w:val="00A573D1"/>
    <w:rsid w:val="00A5741B"/>
    <w:rsid w:val="00A57588"/>
    <w:rsid w:val="00A578B6"/>
    <w:rsid w:val="00A6058E"/>
    <w:rsid w:val="00A60692"/>
    <w:rsid w:val="00A606A3"/>
    <w:rsid w:val="00A60896"/>
    <w:rsid w:val="00A61CB8"/>
    <w:rsid w:val="00A61F98"/>
    <w:rsid w:val="00A628BF"/>
    <w:rsid w:val="00A62BF4"/>
    <w:rsid w:val="00A62CD6"/>
    <w:rsid w:val="00A62CE8"/>
    <w:rsid w:val="00A633FE"/>
    <w:rsid w:val="00A6357D"/>
    <w:rsid w:val="00A63CBF"/>
    <w:rsid w:val="00A64A7E"/>
    <w:rsid w:val="00A64AFF"/>
    <w:rsid w:val="00A64BBF"/>
    <w:rsid w:val="00A65511"/>
    <w:rsid w:val="00A6555A"/>
    <w:rsid w:val="00A6565A"/>
    <w:rsid w:val="00A657FD"/>
    <w:rsid w:val="00A658B2"/>
    <w:rsid w:val="00A658CF"/>
    <w:rsid w:val="00A65B80"/>
    <w:rsid w:val="00A65BD3"/>
    <w:rsid w:val="00A65D9A"/>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237"/>
    <w:rsid w:val="00A725B6"/>
    <w:rsid w:val="00A7260D"/>
    <w:rsid w:val="00A7274B"/>
    <w:rsid w:val="00A72F88"/>
    <w:rsid w:val="00A731E1"/>
    <w:rsid w:val="00A737FC"/>
    <w:rsid w:val="00A739D5"/>
    <w:rsid w:val="00A73D4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A30"/>
    <w:rsid w:val="00A87A4D"/>
    <w:rsid w:val="00A9028C"/>
    <w:rsid w:val="00A904FF"/>
    <w:rsid w:val="00A909DD"/>
    <w:rsid w:val="00A910A4"/>
    <w:rsid w:val="00A911D8"/>
    <w:rsid w:val="00A9122C"/>
    <w:rsid w:val="00A91395"/>
    <w:rsid w:val="00A91A59"/>
    <w:rsid w:val="00A91B33"/>
    <w:rsid w:val="00A91C0E"/>
    <w:rsid w:val="00A91FB9"/>
    <w:rsid w:val="00A920BE"/>
    <w:rsid w:val="00A9268D"/>
    <w:rsid w:val="00A92D25"/>
    <w:rsid w:val="00A930D7"/>
    <w:rsid w:val="00A9407B"/>
    <w:rsid w:val="00A9430A"/>
    <w:rsid w:val="00A94373"/>
    <w:rsid w:val="00A944DC"/>
    <w:rsid w:val="00A94A9B"/>
    <w:rsid w:val="00A94B1A"/>
    <w:rsid w:val="00A95112"/>
    <w:rsid w:val="00A95280"/>
    <w:rsid w:val="00A9551A"/>
    <w:rsid w:val="00A95968"/>
    <w:rsid w:val="00A95F3C"/>
    <w:rsid w:val="00A961C3"/>
    <w:rsid w:val="00A96E49"/>
    <w:rsid w:val="00A97205"/>
    <w:rsid w:val="00A97CF6"/>
    <w:rsid w:val="00AA0764"/>
    <w:rsid w:val="00AA0C65"/>
    <w:rsid w:val="00AA163C"/>
    <w:rsid w:val="00AA1A66"/>
    <w:rsid w:val="00AA206D"/>
    <w:rsid w:val="00AA27CB"/>
    <w:rsid w:val="00AA2803"/>
    <w:rsid w:val="00AA2ABB"/>
    <w:rsid w:val="00AA2EC4"/>
    <w:rsid w:val="00AA3176"/>
    <w:rsid w:val="00AA31E1"/>
    <w:rsid w:val="00AA36C0"/>
    <w:rsid w:val="00AA378E"/>
    <w:rsid w:val="00AA39BC"/>
    <w:rsid w:val="00AA3AEE"/>
    <w:rsid w:val="00AA3BBA"/>
    <w:rsid w:val="00AA3C9D"/>
    <w:rsid w:val="00AA417F"/>
    <w:rsid w:val="00AA424D"/>
    <w:rsid w:val="00AA44A3"/>
    <w:rsid w:val="00AA44AD"/>
    <w:rsid w:val="00AA465B"/>
    <w:rsid w:val="00AA4829"/>
    <w:rsid w:val="00AA484F"/>
    <w:rsid w:val="00AA491B"/>
    <w:rsid w:val="00AA49FD"/>
    <w:rsid w:val="00AA5D4E"/>
    <w:rsid w:val="00AA6063"/>
    <w:rsid w:val="00AA6A8D"/>
    <w:rsid w:val="00AA6C68"/>
    <w:rsid w:val="00AA70FE"/>
    <w:rsid w:val="00AA72BE"/>
    <w:rsid w:val="00AA77F3"/>
    <w:rsid w:val="00AA781C"/>
    <w:rsid w:val="00AA7D68"/>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51B"/>
    <w:rsid w:val="00AB6FC1"/>
    <w:rsid w:val="00AB713D"/>
    <w:rsid w:val="00AB73AE"/>
    <w:rsid w:val="00AB7697"/>
    <w:rsid w:val="00AC0172"/>
    <w:rsid w:val="00AC0784"/>
    <w:rsid w:val="00AC0835"/>
    <w:rsid w:val="00AC089F"/>
    <w:rsid w:val="00AC1450"/>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23A"/>
    <w:rsid w:val="00AD238B"/>
    <w:rsid w:val="00AD274C"/>
    <w:rsid w:val="00AD28EA"/>
    <w:rsid w:val="00AD2A5C"/>
    <w:rsid w:val="00AD33FB"/>
    <w:rsid w:val="00AD3DD1"/>
    <w:rsid w:val="00AD3F17"/>
    <w:rsid w:val="00AD3F97"/>
    <w:rsid w:val="00AD4715"/>
    <w:rsid w:val="00AD4BC0"/>
    <w:rsid w:val="00AD4C5D"/>
    <w:rsid w:val="00AD571B"/>
    <w:rsid w:val="00AD5C54"/>
    <w:rsid w:val="00AD607C"/>
    <w:rsid w:val="00AD6A0D"/>
    <w:rsid w:val="00AD6C3C"/>
    <w:rsid w:val="00AD6D42"/>
    <w:rsid w:val="00AD7094"/>
    <w:rsid w:val="00AD7186"/>
    <w:rsid w:val="00AD7727"/>
    <w:rsid w:val="00AD7A78"/>
    <w:rsid w:val="00AD7B46"/>
    <w:rsid w:val="00AD7F1A"/>
    <w:rsid w:val="00AE0892"/>
    <w:rsid w:val="00AE0D6C"/>
    <w:rsid w:val="00AE1073"/>
    <w:rsid w:val="00AE1286"/>
    <w:rsid w:val="00AE14D5"/>
    <w:rsid w:val="00AE1AE2"/>
    <w:rsid w:val="00AE1E70"/>
    <w:rsid w:val="00AE1EC3"/>
    <w:rsid w:val="00AE2348"/>
    <w:rsid w:val="00AE2558"/>
    <w:rsid w:val="00AE2C98"/>
    <w:rsid w:val="00AE2D22"/>
    <w:rsid w:val="00AE303F"/>
    <w:rsid w:val="00AE340C"/>
    <w:rsid w:val="00AE356A"/>
    <w:rsid w:val="00AE3D6F"/>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0F3"/>
    <w:rsid w:val="00AF589A"/>
    <w:rsid w:val="00AF5A9F"/>
    <w:rsid w:val="00AF6249"/>
    <w:rsid w:val="00AF624B"/>
    <w:rsid w:val="00AF631F"/>
    <w:rsid w:val="00AF6F0A"/>
    <w:rsid w:val="00AF74D7"/>
    <w:rsid w:val="00AF7B7E"/>
    <w:rsid w:val="00AF7C65"/>
    <w:rsid w:val="00B0049A"/>
    <w:rsid w:val="00B00662"/>
    <w:rsid w:val="00B007B9"/>
    <w:rsid w:val="00B00979"/>
    <w:rsid w:val="00B01146"/>
    <w:rsid w:val="00B018BB"/>
    <w:rsid w:val="00B01B9F"/>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1BF"/>
    <w:rsid w:val="00B0590C"/>
    <w:rsid w:val="00B05FBC"/>
    <w:rsid w:val="00B0650F"/>
    <w:rsid w:val="00B067CB"/>
    <w:rsid w:val="00B06BC5"/>
    <w:rsid w:val="00B06C04"/>
    <w:rsid w:val="00B07073"/>
    <w:rsid w:val="00B07EB9"/>
    <w:rsid w:val="00B10BB0"/>
    <w:rsid w:val="00B10D89"/>
    <w:rsid w:val="00B1122D"/>
    <w:rsid w:val="00B1170F"/>
    <w:rsid w:val="00B1188C"/>
    <w:rsid w:val="00B12586"/>
    <w:rsid w:val="00B12674"/>
    <w:rsid w:val="00B12D4F"/>
    <w:rsid w:val="00B12ED1"/>
    <w:rsid w:val="00B12F84"/>
    <w:rsid w:val="00B1339C"/>
    <w:rsid w:val="00B13414"/>
    <w:rsid w:val="00B13F96"/>
    <w:rsid w:val="00B1415D"/>
    <w:rsid w:val="00B14650"/>
    <w:rsid w:val="00B14A6A"/>
    <w:rsid w:val="00B14AD1"/>
    <w:rsid w:val="00B14BB3"/>
    <w:rsid w:val="00B14BC2"/>
    <w:rsid w:val="00B150B9"/>
    <w:rsid w:val="00B153DD"/>
    <w:rsid w:val="00B156EF"/>
    <w:rsid w:val="00B1615B"/>
    <w:rsid w:val="00B168F6"/>
    <w:rsid w:val="00B16B08"/>
    <w:rsid w:val="00B16E92"/>
    <w:rsid w:val="00B171CA"/>
    <w:rsid w:val="00B17706"/>
    <w:rsid w:val="00B17D98"/>
    <w:rsid w:val="00B2069C"/>
    <w:rsid w:val="00B206C6"/>
    <w:rsid w:val="00B2071C"/>
    <w:rsid w:val="00B209C4"/>
    <w:rsid w:val="00B21492"/>
    <w:rsid w:val="00B21C22"/>
    <w:rsid w:val="00B21F98"/>
    <w:rsid w:val="00B22379"/>
    <w:rsid w:val="00B2268F"/>
    <w:rsid w:val="00B22A4D"/>
    <w:rsid w:val="00B22A6C"/>
    <w:rsid w:val="00B22AF3"/>
    <w:rsid w:val="00B22B48"/>
    <w:rsid w:val="00B22D2F"/>
    <w:rsid w:val="00B231B5"/>
    <w:rsid w:val="00B233D4"/>
    <w:rsid w:val="00B23FCF"/>
    <w:rsid w:val="00B24096"/>
    <w:rsid w:val="00B241BC"/>
    <w:rsid w:val="00B2498A"/>
    <w:rsid w:val="00B24A58"/>
    <w:rsid w:val="00B254EF"/>
    <w:rsid w:val="00B25574"/>
    <w:rsid w:val="00B257F7"/>
    <w:rsid w:val="00B2590A"/>
    <w:rsid w:val="00B259CA"/>
    <w:rsid w:val="00B259E5"/>
    <w:rsid w:val="00B25A16"/>
    <w:rsid w:val="00B25A4F"/>
    <w:rsid w:val="00B25FB4"/>
    <w:rsid w:val="00B26591"/>
    <w:rsid w:val="00B26A83"/>
    <w:rsid w:val="00B26BD8"/>
    <w:rsid w:val="00B26C0E"/>
    <w:rsid w:val="00B26C39"/>
    <w:rsid w:val="00B26D67"/>
    <w:rsid w:val="00B271B2"/>
    <w:rsid w:val="00B30090"/>
    <w:rsid w:val="00B3025D"/>
    <w:rsid w:val="00B3039B"/>
    <w:rsid w:val="00B30EBD"/>
    <w:rsid w:val="00B31110"/>
    <w:rsid w:val="00B31392"/>
    <w:rsid w:val="00B3151B"/>
    <w:rsid w:val="00B320F2"/>
    <w:rsid w:val="00B32124"/>
    <w:rsid w:val="00B323C7"/>
    <w:rsid w:val="00B32649"/>
    <w:rsid w:val="00B32B16"/>
    <w:rsid w:val="00B32C65"/>
    <w:rsid w:val="00B32CEB"/>
    <w:rsid w:val="00B32F3D"/>
    <w:rsid w:val="00B3328C"/>
    <w:rsid w:val="00B332E5"/>
    <w:rsid w:val="00B335F3"/>
    <w:rsid w:val="00B33C31"/>
    <w:rsid w:val="00B33FC6"/>
    <w:rsid w:val="00B34182"/>
    <w:rsid w:val="00B343DF"/>
    <w:rsid w:val="00B344F1"/>
    <w:rsid w:val="00B3457F"/>
    <w:rsid w:val="00B34741"/>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0ACD"/>
    <w:rsid w:val="00B4154B"/>
    <w:rsid w:val="00B41A6C"/>
    <w:rsid w:val="00B425E6"/>
    <w:rsid w:val="00B4265F"/>
    <w:rsid w:val="00B42C91"/>
    <w:rsid w:val="00B43161"/>
    <w:rsid w:val="00B4359A"/>
    <w:rsid w:val="00B440AD"/>
    <w:rsid w:val="00B441D6"/>
    <w:rsid w:val="00B44265"/>
    <w:rsid w:val="00B45488"/>
    <w:rsid w:val="00B458F3"/>
    <w:rsid w:val="00B45C46"/>
    <w:rsid w:val="00B45CDE"/>
    <w:rsid w:val="00B45DB9"/>
    <w:rsid w:val="00B462C3"/>
    <w:rsid w:val="00B46459"/>
    <w:rsid w:val="00B46841"/>
    <w:rsid w:val="00B46A2B"/>
    <w:rsid w:val="00B46B0A"/>
    <w:rsid w:val="00B46DDF"/>
    <w:rsid w:val="00B46E1D"/>
    <w:rsid w:val="00B4705F"/>
    <w:rsid w:val="00B470D7"/>
    <w:rsid w:val="00B47133"/>
    <w:rsid w:val="00B47222"/>
    <w:rsid w:val="00B47366"/>
    <w:rsid w:val="00B47862"/>
    <w:rsid w:val="00B47A66"/>
    <w:rsid w:val="00B47CEF"/>
    <w:rsid w:val="00B47D0D"/>
    <w:rsid w:val="00B50201"/>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BA0"/>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4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62"/>
    <w:rsid w:val="00B640D7"/>
    <w:rsid w:val="00B640E4"/>
    <w:rsid w:val="00B6416E"/>
    <w:rsid w:val="00B644D4"/>
    <w:rsid w:val="00B64735"/>
    <w:rsid w:val="00B64997"/>
    <w:rsid w:val="00B64A4D"/>
    <w:rsid w:val="00B64CE9"/>
    <w:rsid w:val="00B64F11"/>
    <w:rsid w:val="00B653A2"/>
    <w:rsid w:val="00B65586"/>
    <w:rsid w:val="00B65E15"/>
    <w:rsid w:val="00B660D2"/>
    <w:rsid w:val="00B66156"/>
    <w:rsid w:val="00B66290"/>
    <w:rsid w:val="00B663B8"/>
    <w:rsid w:val="00B6674E"/>
    <w:rsid w:val="00B6732F"/>
    <w:rsid w:val="00B67530"/>
    <w:rsid w:val="00B67723"/>
    <w:rsid w:val="00B6781F"/>
    <w:rsid w:val="00B67823"/>
    <w:rsid w:val="00B67ED1"/>
    <w:rsid w:val="00B70A59"/>
    <w:rsid w:val="00B71625"/>
    <w:rsid w:val="00B7196D"/>
    <w:rsid w:val="00B71B90"/>
    <w:rsid w:val="00B72B9A"/>
    <w:rsid w:val="00B72C07"/>
    <w:rsid w:val="00B72C4F"/>
    <w:rsid w:val="00B72D45"/>
    <w:rsid w:val="00B73032"/>
    <w:rsid w:val="00B7304C"/>
    <w:rsid w:val="00B73095"/>
    <w:rsid w:val="00B7368D"/>
    <w:rsid w:val="00B73B9E"/>
    <w:rsid w:val="00B73E3D"/>
    <w:rsid w:val="00B73E7A"/>
    <w:rsid w:val="00B73FAB"/>
    <w:rsid w:val="00B744A0"/>
    <w:rsid w:val="00B7453D"/>
    <w:rsid w:val="00B7476D"/>
    <w:rsid w:val="00B74A28"/>
    <w:rsid w:val="00B74BD6"/>
    <w:rsid w:val="00B74CCD"/>
    <w:rsid w:val="00B74DA8"/>
    <w:rsid w:val="00B75AD9"/>
    <w:rsid w:val="00B7618D"/>
    <w:rsid w:val="00B761D5"/>
    <w:rsid w:val="00B76275"/>
    <w:rsid w:val="00B76646"/>
    <w:rsid w:val="00B76A5A"/>
    <w:rsid w:val="00B76F6E"/>
    <w:rsid w:val="00B77182"/>
    <w:rsid w:val="00B771B7"/>
    <w:rsid w:val="00B77252"/>
    <w:rsid w:val="00B7728E"/>
    <w:rsid w:val="00B7742C"/>
    <w:rsid w:val="00B77D82"/>
    <w:rsid w:val="00B8034C"/>
    <w:rsid w:val="00B8071A"/>
    <w:rsid w:val="00B80E8E"/>
    <w:rsid w:val="00B814CD"/>
    <w:rsid w:val="00B81589"/>
    <w:rsid w:val="00B8197A"/>
    <w:rsid w:val="00B81F37"/>
    <w:rsid w:val="00B8264A"/>
    <w:rsid w:val="00B82734"/>
    <w:rsid w:val="00B82850"/>
    <w:rsid w:val="00B82A06"/>
    <w:rsid w:val="00B832AC"/>
    <w:rsid w:val="00B832CE"/>
    <w:rsid w:val="00B83342"/>
    <w:rsid w:val="00B833FB"/>
    <w:rsid w:val="00B842B4"/>
    <w:rsid w:val="00B84588"/>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294"/>
    <w:rsid w:val="00B91845"/>
    <w:rsid w:val="00B91D75"/>
    <w:rsid w:val="00B920DA"/>
    <w:rsid w:val="00B92604"/>
    <w:rsid w:val="00B9269F"/>
    <w:rsid w:val="00B92932"/>
    <w:rsid w:val="00B92A98"/>
    <w:rsid w:val="00B92E5C"/>
    <w:rsid w:val="00B92E5E"/>
    <w:rsid w:val="00B930A6"/>
    <w:rsid w:val="00B9329D"/>
    <w:rsid w:val="00B9334A"/>
    <w:rsid w:val="00B933AB"/>
    <w:rsid w:val="00B93B0D"/>
    <w:rsid w:val="00B93B71"/>
    <w:rsid w:val="00B93EEF"/>
    <w:rsid w:val="00B94A16"/>
    <w:rsid w:val="00B94B04"/>
    <w:rsid w:val="00B94E15"/>
    <w:rsid w:val="00B95724"/>
    <w:rsid w:val="00B964D0"/>
    <w:rsid w:val="00B9710C"/>
    <w:rsid w:val="00B97177"/>
    <w:rsid w:val="00B97739"/>
    <w:rsid w:val="00B97C1D"/>
    <w:rsid w:val="00B97DD4"/>
    <w:rsid w:val="00B97E67"/>
    <w:rsid w:val="00BA01C8"/>
    <w:rsid w:val="00BA028B"/>
    <w:rsid w:val="00BA04B4"/>
    <w:rsid w:val="00BA0506"/>
    <w:rsid w:val="00BA0B1F"/>
    <w:rsid w:val="00BA0CCF"/>
    <w:rsid w:val="00BA0FEF"/>
    <w:rsid w:val="00BA12DD"/>
    <w:rsid w:val="00BA1384"/>
    <w:rsid w:val="00BA13D6"/>
    <w:rsid w:val="00BA14F7"/>
    <w:rsid w:val="00BA18B7"/>
    <w:rsid w:val="00BA19A4"/>
    <w:rsid w:val="00BA20B5"/>
    <w:rsid w:val="00BA226F"/>
    <w:rsid w:val="00BA2397"/>
    <w:rsid w:val="00BA29B2"/>
    <w:rsid w:val="00BA31D4"/>
    <w:rsid w:val="00BA3219"/>
    <w:rsid w:val="00BA3275"/>
    <w:rsid w:val="00BA33FE"/>
    <w:rsid w:val="00BA3461"/>
    <w:rsid w:val="00BA3C78"/>
    <w:rsid w:val="00BA3D37"/>
    <w:rsid w:val="00BA405D"/>
    <w:rsid w:val="00BA41F4"/>
    <w:rsid w:val="00BA4311"/>
    <w:rsid w:val="00BA437B"/>
    <w:rsid w:val="00BA4390"/>
    <w:rsid w:val="00BA4FB9"/>
    <w:rsid w:val="00BA4FEE"/>
    <w:rsid w:val="00BA528D"/>
    <w:rsid w:val="00BA5391"/>
    <w:rsid w:val="00BA56F7"/>
    <w:rsid w:val="00BA5701"/>
    <w:rsid w:val="00BA578A"/>
    <w:rsid w:val="00BA5B97"/>
    <w:rsid w:val="00BA6468"/>
    <w:rsid w:val="00BA65C7"/>
    <w:rsid w:val="00BA690C"/>
    <w:rsid w:val="00BA6CA3"/>
    <w:rsid w:val="00BA6DCA"/>
    <w:rsid w:val="00BA70E5"/>
    <w:rsid w:val="00BA756F"/>
    <w:rsid w:val="00BA7B2E"/>
    <w:rsid w:val="00BA7E93"/>
    <w:rsid w:val="00BB0364"/>
    <w:rsid w:val="00BB0739"/>
    <w:rsid w:val="00BB08FF"/>
    <w:rsid w:val="00BB0963"/>
    <w:rsid w:val="00BB10BD"/>
    <w:rsid w:val="00BB11CA"/>
    <w:rsid w:val="00BB1217"/>
    <w:rsid w:val="00BB142C"/>
    <w:rsid w:val="00BB1624"/>
    <w:rsid w:val="00BB1851"/>
    <w:rsid w:val="00BB1A55"/>
    <w:rsid w:val="00BB1B28"/>
    <w:rsid w:val="00BB1D36"/>
    <w:rsid w:val="00BB26DD"/>
    <w:rsid w:val="00BB2F19"/>
    <w:rsid w:val="00BB3384"/>
    <w:rsid w:val="00BB33D4"/>
    <w:rsid w:val="00BB33D9"/>
    <w:rsid w:val="00BB35A4"/>
    <w:rsid w:val="00BB363C"/>
    <w:rsid w:val="00BB38FA"/>
    <w:rsid w:val="00BB4098"/>
    <w:rsid w:val="00BB5249"/>
    <w:rsid w:val="00BB52F5"/>
    <w:rsid w:val="00BB5598"/>
    <w:rsid w:val="00BB580D"/>
    <w:rsid w:val="00BB5B88"/>
    <w:rsid w:val="00BB5C1A"/>
    <w:rsid w:val="00BB613A"/>
    <w:rsid w:val="00BB645F"/>
    <w:rsid w:val="00BB65AA"/>
    <w:rsid w:val="00BB6817"/>
    <w:rsid w:val="00BB6EA0"/>
    <w:rsid w:val="00BB75A7"/>
    <w:rsid w:val="00BB7956"/>
    <w:rsid w:val="00BB7E9E"/>
    <w:rsid w:val="00BC0056"/>
    <w:rsid w:val="00BC00A5"/>
    <w:rsid w:val="00BC052C"/>
    <w:rsid w:val="00BC0559"/>
    <w:rsid w:val="00BC060E"/>
    <w:rsid w:val="00BC0709"/>
    <w:rsid w:val="00BC0720"/>
    <w:rsid w:val="00BC0C44"/>
    <w:rsid w:val="00BC14C8"/>
    <w:rsid w:val="00BC1797"/>
    <w:rsid w:val="00BC198D"/>
    <w:rsid w:val="00BC19D7"/>
    <w:rsid w:val="00BC1A3F"/>
    <w:rsid w:val="00BC1EB3"/>
    <w:rsid w:val="00BC2358"/>
    <w:rsid w:val="00BC2422"/>
    <w:rsid w:val="00BC2E97"/>
    <w:rsid w:val="00BC3393"/>
    <w:rsid w:val="00BC34F2"/>
    <w:rsid w:val="00BC3C1B"/>
    <w:rsid w:val="00BC3E78"/>
    <w:rsid w:val="00BC4258"/>
    <w:rsid w:val="00BC455D"/>
    <w:rsid w:val="00BC49D6"/>
    <w:rsid w:val="00BC4A22"/>
    <w:rsid w:val="00BC4AA8"/>
    <w:rsid w:val="00BC4B18"/>
    <w:rsid w:val="00BC4B65"/>
    <w:rsid w:val="00BC509A"/>
    <w:rsid w:val="00BC523A"/>
    <w:rsid w:val="00BC5D73"/>
    <w:rsid w:val="00BC602A"/>
    <w:rsid w:val="00BC60E7"/>
    <w:rsid w:val="00BC615F"/>
    <w:rsid w:val="00BC6245"/>
    <w:rsid w:val="00BC651C"/>
    <w:rsid w:val="00BC6883"/>
    <w:rsid w:val="00BC6B4C"/>
    <w:rsid w:val="00BC6D0D"/>
    <w:rsid w:val="00BC73CC"/>
    <w:rsid w:val="00BC7865"/>
    <w:rsid w:val="00BD02D2"/>
    <w:rsid w:val="00BD0917"/>
    <w:rsid w:val="00BD1156"/>
    <w:rsid w:val="00BD219E"/>
    <w:rsid w:val="00BD2661"/>
    <w:rsid w:val="00BD27DB"/>
    <w:rsid w:val="00BD2C19"/>
    <w:rsid w:val="00BD2CBA"/>
    <w:rsid w:val="00BD2DF2"/>
    <w:rsid w:val="00BD2F56"/>
    <w:rsid w:val="00BD3021"/>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5FA2"/>
    <w:rsid w:val="00BD609E"/>
    <w:rsid w:val="00BD657D"/>
    <w:rsid w:val="00BD6580"/>
    <w:rsid w:val="00BD6815"/>
    <w:rsid w:val="00BD6FD0"/>
    <w:rsid w:val="00BD70E2"/>
    <w:rsid w:val="00BD79DD"/>
    <w:rsid w:val="00BD7E71"/>
    <w:rsid w:val="00BD7EA8"/>
    <w:rsid w:val="00BE014A"/>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1F9"/>
    <w:rsid w:val="00BE72B4"/>
    <w:rsid w:val="00BE75CA"/>
    <w:rsid w:val="00BE7A5F"/>
    <w:rsid w:val="00BE7ACA"/>
    <w:rsid w:val="00BE7E63"/>
    <w:rsid w:val="00BE7FE7"/>
    <w:rsid w:val="00BF015A"/>
    <w:rsid w:val="00BF06A6"/>
    <w:rsid w:val="00BF1348"/>
    <w:rsid w:val="00BF137B"/>
    <w:rsid w:val="00BF1BAF"/>
    <w:rsid w:val="00BF1FB6"/>
    <w:rsid w:val="00BF253B"/>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89C"/>
    <w:rsid w:val="00BF5900"/>
    <w:rsid w:val="00BF59C8"/>
    <w:rsid w:val="00BF5B52"/>
    <w:rsid w:val="00BF5DA8"/>
    <w:rsid w:val="00BF6144"/>
    <w:rsid w:val="00BF6402"/>
    <w:rsid w:val="00BF6834"/>
    <w:rsid w:val="00BF6C83"/>
    <w:rsid w:val="00BF740C"/>
    <w:rsid w:val="00BF74B6"/>
    <w:rsid w:val="00BF75D6"/>
    <w:rsid w:val="00BF7839"/>
    <w:rsid w:val="00BF7A00"/>
    <w:rsid w:val="00BF7D68"/>
    <w:rsid w:val="00C0049F"/>
    <w:rsid w:val="00C00589"/>
    <w:rsid w:val="00C00FB1"/>
    <w:rsid w:val="00C0115E"/>
    <w:rsid w:val="00C02116"/>
    <w:rsid w:val="00C02E48"/>
    <w:rsid w:val="00C0306B"/>
    <w:rsid w:val="00C03BB8"/>
    <w:rsid w:val="00C03BF3"/>
    <w:rsid w:val="00C0401B"/>
    <w:rsid w:val="00C042B1"/>
    <w:rsid w:val="00C0475F"/>
    <w:rsid w:val="00C04E33"/>
    <w:rsid w:val="00C04EA9"/>
    <w:rsid w:val="00C04F40"/>
    <w:rsid w:val="00C05373"/>
    <w:rsid w:val="00C0555A"/>
    <w:rsid w:val="00C0562A"/>
    <w:rsid w:val="00C05866"/>
    <w:rsid w:val="00C05CB9"/>
    <w:rsid w:val="00C06066"/>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611"/>
    <w:rsid w:val="00C13787"/>
    <w:rsid w:val="00C139E3"/>
    <w:rsid w:val="00C139F3"/>
    <w:rsid w:val="00C13A37"/>
    <w:rsid w:val="00C14826"/>
    <w:rsid w:val="00C14B92"/>
    <w:rsid w:val="00C14C49"/>
    <w:rsid w:val="00C15118"/>
    <w:rsid w:val="00C15231"/>
    <w:rsid w:val="00C15644"/>
    <w:rsid w:val="00C1590E"/>
    <w:rsid w:val="00C16442"/>
    <w:rsid w:val="00C1669A"/>
    <w:rsid w:val="00C16890"/>
    <w:rsid w:val="00C17102"/>
    <w:rsid w:val="00C17812"/>
    <w:rsid w:val="00C20259"/>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76F6"/>
    <w:rsid w:val="00C27BB5"/>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6CB"/>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947"/>
    <w:rsid w:val="00C40BD0"/>
    <w:rsid w:val="00C40F36"/>
    <w:rsid w:val="00C41681"/>
    <w:rsid w:val="00C42033"/>
    <w:rsid w:val="00C42101"/>
    <w:rsid w:val="00C424C7"/>
    <w:rsid w:val="00C426B2"/>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15"/>
    <w:rsid w:val="00C500E8"/>
    <w:rsid w:val="00C5030F"/>
    <w:rsid w:val="00C50AFD"/>
    <w:rsid w:val="00C50D39"/>
    <w:rsid w:val="00C513BF"/>
    <w:rsid w:val="00C51681"/>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4FB2"/>
    <w:rsid w:val="00C550D8"/>
    <w:rsid w:val="00C5546A"/>
    <w:rsid w:val="00C556B9"/>
    <w:rsid w:val="00C5591C"/>
    <w:rsid w:val="00C55B0A"/>
    <w:rsid w:val="00C55BF1"/>
    <w:rsid w:val="00C565F0"/>
    <w:rsid w:val="00C56C23"/>
    <w:rsid w:val="00C5707F"/>
    <w:rsid w:val="00C57691"/>
    <w:rsid w:val="00C57E7A"/>
    <w:rsid w:val="00C6055B"/>
    <w:rsid w:val="00C606C4"/>
    <w:rsid w:val="00C60A99"/>
    <w:rsid w:val="00C61365"/>
    <w:rsid w:val="00C6141C"/>
    <w:rsid w:val="00C6145F"/>
    <w:rsid w:val="00C614D4"/>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5D5D"/>
    <w:rsid w:val="00C66238"/>
    <w:rsid w:val="00C66521"/>
    <w:rsid w:val="00C665ED"/>
    <w:rsid w:val="00C66B06"/>
    <w:rsid w:val="00C66FF7"/>
    <w:rsid w:val="00C67103"/>
    <w:rsid w:val="00C67134"/>
    <w:rsid w:val="00C6749B"/>
    <w:rsid w:val="00C678BC"/>
    <w:rsid w:val="00C67ADF"/>
    <w:rsid w:val="00C7035D"/>
    <w:rsid w:val="00C703ED"/>
    <w:rsid w:val="00C70B54"/>
    <w:rsid w:val="00C70C55"/>
    <w:rsid w:val="00C7145D"/>
    <w:rsid w:val="00C7180B"/>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2D0"/>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BF3"/>
    <w:rsid w:val="00C93E2F"/>
    <w:rsid w:val="00C9402E"/>
    <w:rsid w:val="00C94FE1"/>
    <w:rsid w:val="00C950D1"/>
    <w:rsid w:val="00C9570F"/>
    <w:rsid w:val="00C95A6C"/>
    <w:rsid w:val="00C96057"/>
    <w:rsid w:val="00C961DE"/>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ACB"/>
    <w:rsid w:val="00CA3C0C"/>
    <w:rsid w:val="00CA4444"/>
    <w:rsid w:val="00CA4575"/>
    <w:rsid w:val="00CA4AAA"/>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3C3"/>
    <w:rsid w:val="00CB0722"/>
    <w:rsid w:val="00CB0AAA"/>
    <w:rsid w:val="00CB0B61"/>
    <w:rsid w:val="00CB0D0E"/>
    <w:rsid w:val="00CB0DC7"/>
    <w:rsid w:val="00CB130D"/>
    <w:rsid w:val="00CB1372"/>
    <w:rsid w:val="00CB15B0"/>
    <w:rsid w:val="00CB17D0"/>
    <w:rsid w:val="00CB2545"/>
    <w:rsid w:val="00CB2629"/>
    <w:rsid w:val="00CB2905"/>
    <w:rsid w:val="00CB3055"/>
    <w:rsid w:val="00CB32AC"/>
    <w:rsid w:val="00CB3620"/>
    <w:rsid w:val="00CB3D5A"/>
    <w:rsid w:val="00CB404F"/>
    <w:rsid w:val="00CB43E8"/>
    <w:rsid w:val="00CB4802"/>
    <w:rsid w:val="00CB4DA3"/>
    <w:rsid w:val="00CB5591"/>
    <w:rsid w:val="00CB5C36"/>
    <w:rsid w:val="00CB6011"/>
    <w:rsid w:val="00CB68E3"/>
    <w:rsid w:val="00CB70A1"/>
    <w:rsid w:val="00CB70B8"/>
    <w:rsid w:val="00CB77C6"/>
    <w:rsid w:val="00CB7DF2"/>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8A5"/>
    <w:rsid w:val="00CC38C8"/>
    <w:rsid w:val="00CC3FB7"/>
    <w:rsid w:val="00CC409B"/>
    <w:rsid w:val="00CC422D"/>
    <w:rsid w:val="00CC42E8"/>
    <w:rsid w:val="00CC42FE"/>
    <w:rsid w:val="00CC4669"/>
    <w:rsid w:val="00CC4889"/>
    <w:rsid w:val="00CC48FF"/>
    <w:rsid w:val="00CC4DD4"/>
    <w:rsid w:val="00CC5AD1"/>
    <w:rsid w:val="00CC60AF"/>
    <w:rsid w:val="00CC6789"/>
    <w:rsid w:val="00CC67E3"/>
    <w:rsid w:val="00CC6B0A"/>
    <w:rsid w:val="00CC6BA1"/>
    <w:rsid w:val="00CC6FDA"/>
    <w:rsid w:val="00CC74C1"/>
    <w:rsid w:val="00CC7B9A"/>
    <w:rsid w:val="00CD0040"/>
    <w:rsid w:val="00CD006F"/>
    <w:rsid w:val="00CD0378"/>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4D8"/>
    <w:rsid w:val="00CD5830"/>
    <w:rsid w:val="00CD5BCB"/>
    <w:rsid w:val="00CD5D65"/>
    <w:rsid w:val="00CD5EFC"/>
    <w:rsid w:val="00CD5F2F"/>
    <w:rsid w:val="00CD640A"/>
    <w:rsid w:val="00CD6493"/>
    <w:rsid w:val="00CD6E2E"/>
    <w:rsid w:val="00CD7480"/>
    <w:rsid w:val="00CD750B"/>
    <w:rsid w:val="00CD75C5"/>
    <w:rsid w:val="00CE00A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550"/>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A17"/>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0AD8"/>
    <w:rsid w:val="00D0153B"/>
    <w:rsid w:val="00D015F2"/>
    <w:rsid w:val="00D0162D"/>
    <w:rsid w:val="00D0185B"/>
    <w:rsid w:val="00D018FE"/>
    <w:rsid w:val="00D01926"/>
    <w:rsid w:val="00D019D1"/>
    <w:rsid w:val="00D02186"/>
    <w:rsid w:val="00D0235B"/>
    <w:rsid w:val="00D0250D"/>
    <w:rsid w:val="00D026E3"/>
    <w:rsid w:val="00D02A6D"/>
    <w:rsid w:val="00D02CB1"/>
    <w:rsid w:val="00D02F36"/>
    <w:rsid w:val="00D02F5F"/>
    <w:rsid w:val="00D033C8"/>
    <w:rsid w:val="00D0372B"/>
    <w:rsid w:val="00D03E2C"/>
    <w:rsid w:val="00D04134"/>
    <w:rsid w:val="00D0437D"/>
    <w:rsid w:val="00D0462E"/>
    <w:rsid w:val="00D04F80"/>
    <w:rsid w:val="00D056D0"/>
    <w:rsid w:val="00D0573A"/>
    <w:rsid w:val="00D05C31"/>
    <w:rsid w:val="00D05F03"/>
    <w:rsid w:val="00D06431"/>
    <w:rsid w:val="00D0645C"/>
    <w:rsid w:val="00D065D6"/>
    <w:rsid w:val="00D066D1"/>
    <w:rsid w:val="00D06BAC"/>
    <w:rsid w:val="00D06D61"/>
    <w:rsid w:val="00D070C4"/>
    <w:rsid w:val="00D070F6"/>
    <w:rsid w:val="00D07322"/>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53C"/>
    <w:rsid w:val="00D14756"/>
    <w:rsid w:val="00D14AC5"/>
    <w:rsid w:val="00D14E1D"/>
    <w:rsid w:val="00D14E3F"/>
    <w:rsid w:val="00D15303"/>
    <w:rsid w:val="00D15A01"/>
    <w:rsid w:val="00D15CB5"/>
    <w:rsid w:val="00D15D8A"/>
    <w:rsid w:val="00D1619C"/>
    <w:rsid w:val="00D168B8"/>
    <w:rsid w:val="00D169DA"/>
    <w:rsid w:val="00D1775B"/>
    <w:rsid w:val="00D17B73"/>
    <w:rsid w:val="00D17C8B"/>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509"/>
    <w:rsid w:val="00D2465C"/>
    <w:rsid w:val="00D24D07"/>
    <w:rsid w:val="00D253C6"/>
    <w:rsid w:val="00D25E61"/>
    <w:rsid w:val="00D260EC"/>
    <w:rsid w:val="00D2650E"/>
    <w:rsid w:val="00D2675D"/>
    <w:rsid w:val="00D26B4A"/>
    <w:rsid w:val="00D26BEB"/>
    <w:rsid w:val="00D26DD4"/>
    <w:rsid w:val="00D276FE"/>
    <w:rsid w:val="00D27EAE"/>
    <w:rsid w:val="00D30001"/>
    <w:rsid w:val="00D300A7"/>
    <w:rsid w:val="00D300DE"/>
    <w:rsid w:val="00D3051A"/>
    <w:rsid w:val="00D30537"/>
    <w:rsid w:val="00D30B64"/>
    <w:rsid w:val="00D310FE"/>
    <w:rsid w:val="00D31235"/>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C67"/>
    <w:rsid w:val="00D36F04"/>
    <w:rsid w:val="00D36F7B"/>
    <w:rsid w:val="00D3734B"/>
    <w:rsid w:val="00D375BA"/>
    <w:rsid w:val="00D37C64"/>
    <w:rsid w:val="00D37F20"/>
    <w:rsid w:val="00D4019F"/>
    <w:rsid w:val="00D4073D"/>
    <w:rsid w:val="00D40D5E"/>
    <w:rsid w:val="00D40D72"/>
    <w:rsid w:val="00D40E14"/>
    <w:rsid w:val="00D4130E"/>
    <w:rsid w:val="00D4170B"/>
    <w:rsid w:val="00D4214E"/>
    <w:rsid w:val="00D42C08"/>
    <w:rsid w:val="00D42DB5"/>
    <w:rsid w:val="00D4312E"/>
    <w:rsid w:val="00D43693"/>
    <w:rsid w:val="00D43AD4"/>
    <w:rsid w:val="00D43D5B"/>
    <w:rsid w:val="00D43DFC"/>
    <w:rsid w:val="00D444BA"/>
    <w:rsid w:val="00D44608"/>
    <w:rsid w:val="00D44B84"/>
    <w:rsid w:val="00D455A0"/>
    <w:rsid w:val="00D45AB7"/>
    <w:rsid w:val="00D46515"/>
    <w:rsid w:val="00D466E9"/>
    <w:rsid w:val="00D46DA8"/>
    <w:rsid w:val="00D46F52"/>
    <w:rsid w:val="00D47424"/>
    <w:rsid w:val="00D47457"/>
    <w:rsid w:val="00D47F18"/>
    <w:rsid w:val="00D50275"/>
    <w:rsid w:val="00D507A5"/>
    <w:rsid w:val="00D50AD4"/>
    <w:rsid w:val="00D50E4F"/>
    <w:rsid w:val="00D50F5D"/>
    <w:rsid w:val="00D510E4"/>
    <w:rsid w:val="00D5119D"/>
    <w:rsid w:val="00D51347"/>
    <w:rsid w:val="00D51685"/>
    <w:rsid w:val="00D51F9E"/>
    <w:rsid w:val="00D5272C"/>
    <w:rsid w:val="00D528CC"/>
    <w:rsid w:val="00D5396C"/>
    <w:rsid w:val="00D547A8"/>
    <w:rsid w:val="00D5481C"/>
    <w:rsid w:val="00D54CDF"/>
    <w:rsid w:val="00D54F24"/>
    <w:rsid w:val="00D55599"/>
    <w:rsid w:val="00D55745"/>
    <w:rsid w:val="00D55964"/>
    <w:rsid w:val="00D55C5D"/>
    <w:rsid w:val="00D55C67"/>
    <w:rsid w:val="00D564ED"/>
    <w:rsid w:val="00D56755"/>
    <w:rsid w:val="00D56C4F"/>
    <w:rsid w:val="00D5701E"/>
    <w:rsid w:val="00D57334"/>
    <w:rsid w:val="00D578C6"/>
    <w:rsid w:val="00D57964"/>
    <w:rsid w:val="00D57A75"/>
    <w:rsid w:val="00D57CC3"/>
    <w:rsid w:val="00D57DEB"/>
    <w:rsid w:val="00D57F75"/>
    <w:rsid w:val="00D60021"/>
    <w:rsid w:val="00D601BC"/>
    <w:rsid w:val="00D60A16"/>
    <w:rsid w:val="00D60D4F"/>
    <w:rsid w:val="00D610FE"/>
    <w:rsid w:val="00D6127B"/>
    <w:rsid w:val="00D6137B"/>
    <w:rsid w:val="00D618E3"/>
    <w:rsid w:val="00D61B45"/>
    <w:rsid w:val="00D61B81"/>
    <w:rsid w:val="00D61D4C"/>
    <w:rsid w:val="00D6228F"/>
    <w:rsid w:val="00D626FD"/>
    <w:rsid w:val="00D62970"/>
    <w:rsid w:val="00D62DBA"/>
    <w:rsid w:val="00D62E50"/>
    <w:rsid w:val="00D63121"/>
    <w:rsid w:val="00D63867"/>
    <w:rsid w:val="00D63DEC"/>
    <w:rsid w:val="00D64210"/>
    <w:rsid w:val="00D6454F"/>
    <w:rsid w:val="00D645F9"/>
    <w:rsid w:val="00D6538B"/>
    <w:rsid w:val="00D657A7"/>
    <w:rsid w:val="00D65956"/>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38F"/>
    <w:rsid w:val="00D7361F"/>
    <w:rsid w:val="00D744AA"/>
    <w:rsid w:val="00D74691"/>
    <w:rsid w:val="00D74706"/>
    <w:rsid w:val="00D74F2D"/>
    <w:rsid w:val="00D75210"/>
    <w:rsid w:val="00D7569D"/>
    <w:rsid w:val="00D756DD"/>
    <w:rsid w:val="00D75A80"/>
    <w:rsid w:val="00D75EA8"/>
    <w:rsid w:val="00D767FF"/>
    <w:rsid w:val="00D76A0A"/>
    <w:rsid w:val="00D76BC3"/>
    <w:rsid w:val="00D77D73"/>
    <w:rsid w:val="00D80D68"/>
    <w:rsid w:val="00D8112E"/>
    <w:rsid w:val="00D81309"/>
    <w:rsid w:val="00D813EE"/>
    <w:rsid w:val="00D81704"/>
    <w:rsid w:val="00D8179A"/>
    <w:rsid w:val="00D81D6E"/>
    <w:rsid w:val="00D82018"/>
    <w:rsid w:val="00D8205F"/>
    <w:rsid w:val="00D8211C"/>
    <w:rsid w:val="00D824AE"/>
    <w:rsid w:val="00D827A7"/>
    <w:rsid w:val="00D828C2"/>
    <w:rsid w:val="00D82977"/>
    <w:rsid w:val="00D82BB8"/>
    <w:rsid w:val="00D82EA9"/>
    <w:rsid w:val="00D83261"/>
    <w:rsid w:val="00D83452"/>
    <w:rsid w:val="00D83685"/>
    <w:rsid w:val="00D83B0F"/>
    <w:rsid w:val="00D83BB6"/>
    <w:rsid w:val="00D83CB8"/>
    <w:rsid w:val="00D83F75"/>
    <w:rsid w:val="00D841AC"/>
    <w:rsid w:val="00D8454F"/>
    <w:rsid w:val="00D84C0F"/>
    <w:rsid w:val="00D84DF5"/>
    <w:rsid w:val="00D84F4E"/>
    <w:rsid w:val="00D851C4"/>
    <w:rsid w:val="00D85472"/>
    <w:rsid w:val="00D85494"/>
    <w:rsid w:val="00D85676"/>
    <w:rsid w:val="00D86344"/>
    <w:rsid w:val="00D866D9"/>
    <w:rsid w:val="00D867C2"/>
    <w:rsid w:val="00D86B11"/>
    <w:rsid w:val="00D8734A"/>
    <w:rsid w:val="00D876DC"/>
    <w:rsid w:val="00D8778C"/>
    <w:rsid w:val="00D87CA4"/>
    <w:rsid w:val="00D905F2"/>
    <w:rsid w:val="00D90626"/>
    <w:rsid w:val="00D907C9"/>
    <w:rsid w:val="00D9090A"/>
    <w:rsid w:val="00D90A5C"/>
    <w:rsid w:val="00D90B3D"/>
    <w:rsid w:val="00D90CB7"/>
    <w:rsid w:val="00D90CF6"/>
    <w:rsid w:val="00D90D5B"/>
    <w:rsid w:val="00D90F9E"/>
    <w:rsid w:val="00D91118"/>
    <w:rsid w:val="00D911B7"/>
    <w:rsid w:val="00D915C3"/>
    <w:rsid w:val="00D92133"/>
    <w:rsid w:val="00D92154"/>
    <w:rsid w:val="00D9226C"/>
    <w:rsid w:val="00D92545"/>
    <w:rsid w:val="00D92548"/>
    <w:rsid w:val="00D92AD4"/>
    <w:rsid w:val="00D92C1F"/>
    <w:rsid w:val="00D92EBC"/>
    <w:rsid w:val="00D92EE7"/>
    <w:rsid w:val="00D9340D"/>
    <w:rsid w:val="00D9360C"/>
    <w:rsid w:val="00D9363F"/>
    <w:rsid w:val="00D93895"/>
    <w:rsid w:val="00D93EEB"/>
    <w:rsid w:val="00D941A6"/>
    <w:rsid w:val="00D94405"/>
    <w:rsid w:val="00D94716"/>
    <w:rsid w:val="00D94C37"/>
    <w:rsid w:val="00D94DA1"/>
    <w:rsid w:val="00D94E03"/>
    <w:rsid w:val="00D9507D"/>
    <w:rsid w:val="00D953B1"/>
    <w:rsid w:val="00D9587F"/>
    <w:rsid w:val="00D95CD7"/>
    <w:rsid w:val="00D95FC2"/>
    <w:rsid w:val="00D96295"/>
    <w:rsid w:val="00D96618"/>
    <w:rsid w:val="00D96734"/>
    <w:rsid w:val="00D967AC"/>
    <w:rsid w:val="00D9683A"/>
    <w:rsid w:val="00D96965"/>
    <w:rsid w:val="00D969F1"/>
    <w:rsid w:val="00D96B85"/>
    <w:rsid w:val="00D96F96"/>
    <w:rsid w:val="00D97036"/>
    <w:rsid w:val="00D979D2"/>
    <w:rsid w:val="00DA02DD"/>
    <w:rsid w:val="00DA179D"/>
    <w:rsid w:val="00DA1B68"/>
    <w:rsid w:val="00DA1D27"/>
    <w:rsid w:val="00DA23CB"/>
    <w:rsid w:val="00DA2682"/>
    <w:rsid w:val="00DA29D6"/>
    <w:rsid w:val="00DA2A1C"/>
    <w:rsid w:val="00DA2FCD"/>
    <w:rsid w:val="00DA3058"/>
    <w:rsid w:val="00DA396A"/>
    <w:rsid w:val="00DA3A31"/>
    <w:rsid w:val="00DA3D81"/>
    <w:rsid w:val="00DA3DC6"/>
    <w:rsid w:val="00DA4141"/>
    <w:rsid w:val="00DA48D2"/>
    <w:rsid w:val="00DA4981"/>
    <w:rsid w:val="00DA4B26"/>
    <w:rsid w:val="00DA4F25"/>
    <w:rsid w:val="00DA51D5"/>
    <w:rsid w:val="00DA537F"/>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7CB"/>
    <w:rsid w:val="00DB1872"/>
    <w:rsid w:val="00DB18FD"/>
    <w:rsid w:val="00DB1A5C"/>
    <w:rsid w:val="00DB21AF"/>
    <w:rsid w:val="00DB29A7"/>
    <w:rsid w:val="00DB29CA"/>
    <w:rsid w:val="00DB2E92"/>
    <w:rsid w:val="00DB302D"/>
    <w:rsid w:val="00DB3543"/>
    <w:rsid w:val="00DB37B7"/>
    <w:rsid w:val="00DB3E57"/>
    <w:rsid w:val="00DB42E7"/>
    <w:rsid w:val="00DB435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2A3"/>
    <w:rsid w:val="00DB73AA"/>
    <w:rsid w:val="00DB78D7"/>
    <w:rsid w:val="00DC060E"/>
    <w:rsid w:val="00DC0E2B"/>
    <w:rsid w:val="00DC1992"/>
    <w:rsid w:val="00DC1BFD"/>
    <w:rsid w:val="00DC21A0"/>
    <w:rsid w:val="00DC2882"/>
    <w:rsid w:val="00DC2ABE"/>
    <w:rsid w:val="00DC2B9D"/>
    <w:rsid w:val="00DC3078"/>
    <w:rsid w:val="00DC3798"/>
    <w:rsid w:val="00DC437C"/>
    <w:rsid w:val="00DC44B2"/>
    <w:rsid w:val="00DC4512"/>
    <w:rsid w:val="00DC4B15"/>
    <w:rsid w:val="00DC4BB4"/>
    <w:rsid w:val="00DC4D77"/>
    <w:rsid w:val="00DC5227"/>
    <w:rsid w:val="00DC5882"/>
    <w:rsid w:val="00DC6741"/>
    <w:rsid w:val="00DC6804"/>
    <w:rsid w:val="00DC6C2C"/>
    <w:rsid w:val="00DC7465"/>
    <w:rsid w:val="00DC7664"/>
    <w:rsid w:val="00DC7A40"/>
    <w:rsid w:val="00DC7ACC"/>
    <w:rsid w:val="00DC7F23"/>
    <w:rsid w:val="00DD0523"/>
    <w:rsid w:val="00DD09AD"/>
    <w:rsid w:val="00DD09EF"/>
    <w:rsid w:val="00DD0A02"/>
    <w:rsid w:val="00DD0BBF"/>
    <w:rsid w:val="00DD1137"/>
    <w:rsid w:val="00DD1176"/>
    <w:rsid w:val="00DD16B5"/>
    <w:rsid w:val="00DD16B9"/>
    <w:rsid w:val="00DD1C7C"/>
    <w:rsid w:val="00DD1FC2"/>
    <w:rsid w:val="00DD25E7"/>
    <w:rsid w:val="00DD291C"/>
    <w:rsid w:val="00DD2BD2"/>
    <w:rsid w:val="00DD2FAD"/>
    <w:rsid w:val="00DD3282"/>
    <w:rsid w:val="00DD3676"/>
    <w:rsid w:val="00DD3C40"/>
    <w:rsid w:val="00DD447A"/>
    <w:rsid w:val="00DD4668"/>
    <w:rsid w:val="00DD494E"/>
    <w:rsid w:val="00DD4A83"/>
    <w:rsid w:val="00DD4C56"/>
    <w:rsid w:val="00DD4F9C"/>
    <w:rsid w:val="00DD5232"/>
    <w:rsid w:val="00DD52AE"/>
    <w:rsid w:val="00DD55A2"/>
    <w:rsid w:val="00DD5BDE"/>
    <w:rsid w:val="00DD5E1E"/>
    <w:rsid w:val="00DD6374"/>
    <w:rsid w:val="00DD6A1B"/>
    <w:rsid w:val="00DD6B31"/>
    <w:rsid w:val="00DD726E"/>
    <w:rsid w:val="00DD7839"/>
    <w:rsid w:val="00DD7DD3"/>
    <w:rsid w:val="00DE0047"/>
    <w:rsid w:val="00DE040B"/>
    <w:rsid w:val="00DE066F"/>
    <w:rsid w:val="00DE08A8"/>
    <w:rsid w:val="00DE0900"/>
    <w:rsid w:val="00DE1348"/>
    <w:rsid w:val="00DE1AD6"/>
    <w:rsid w:val="00DE1C92"/>
    <w:rsid w:val="00DE1C97"/>
    <w:rsid w:val="00DE1CC3"/>
    <w:rsid w:val="00DE26FA"/>
    <w:rsid w:val="00DE2734"/>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A79"/>
    <w:rsid w:val="00DF1BA9"/>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6E7A"/>
    <w:rsid w:val="00DF7253"/>
    <w:rsid w:val="00DF72C2"/>
    <w:rsid w:val="00DF7518"/>
    <w:rsid w:val="00DF7709"/>
    <w:rsid w:val="00DF7B9D"/>
    <w:rsid w:val="00DF7F0F"/>
    <w:rsid w:val="00E008D5"/>
    <w:rsid w:val="00E00BF3"/>
    <w:rsid w:val="00E01337"/>
    <w:rsid w:val="00E0134A"/>
    <w:rsid w:val="00E01584"/>
    <w:rsid w:val="00E0184F"/>
    <w:rsid w:val="00E018CD"/>
    <w:rsid w:val="00E01C0F"/>
    <w:rsid w:val="00E01E40"/>
    <w:rsid w:val="00E02350"/>
    <w:rsid w:val="00E0236B"/>
    <w:rsid w:val="00E02377"/>
    <w:rsid w:val="00E02E76"/>
    <w:rsid w:val="00E031A5"/>
    <w:rsid w:val="00E03356"/>
    <w:rsid w:val="00E033AF"/>
    <w:rsid w:val="00E03923"/>
    <w:rsid w:val="00E03D9A"/>
    <w:rsid w:val="00E0407C"/>
    <w:rsid w:val="00E04177"/>
    <w:rsid w:val="00E041EF"/>
    <w:rsid w:val="00E04338"/>
    <w:rsid w:val="00E043CD"/>
    <w:rsid w:val="00E0484F"/>
    <w:rsid w:val="00E04E14"/>
    <w:rsid w:val="00E0503E"/>
    <w:rsid w:val="00E0533E"/>
    <w:rsid w:val="00E05360"/>
    <w:rsid w:val="00E054A7"/>
    <w:rsid w:val="00E05F88"/>
    <w:rsid w:val="00E0696B"/>
    <w:rsid w:val="00E06FA9"/>
    <w:rsid w:val="00E07126"/>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D93"/>
    <w:rsid w:val="00E11E91"/>
    <w:rsid w:val="00E120C6"/>
    <w:rsid w:val="00E12931"/>
    <w:rsid w:val="00E12A4F"/>
    <w:rsid w:val="00E12C77"/>
    <w:rsid w:val="00E13247"/>
    <w:rsid w:val="00E133A4"/>
    <w:rsid w:val="00E13482"/>
    <w:rsid w:val="00E1381A"/>
    <w:rsid w:val="00E13D05"/>
    <w:rsid w:val="00E146DA"/>
    <w:rsid w:val="00E15306"/>
    <w:rsid w:val="00E16719"/>
    <w:rsid w:val="00E16D56"/>
    <w:rsid w:val="00E16E4C"/>
    <w:rsid w:val="00E174E7"/>
    <w:rsid w:val="00E175D2"/>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3C8"/>
    <w:rsid w:val="00E247D0"/>
    <w:rsid w:val="00E24932"/>
    <w:rsid w:val="00E24A88"/>
    <w:rsid w:val="00E24C64"/>
    <w:rsid w:val="00E2541F"/>
    <w:rsid w:val="00E25B2B"/>
    <w:rsid w:val="00E26276"/>
    <w:rsid w:val="00E2635F"/>
    <w:rsid w:val="00E268D3"/>
    <w:rsid w:val="00E26A5C"/>
    <w:rsid w:val="00E26C50"/>
    <w:rsid w:val="00E26F81"/>
    <w:rsid w:val="00E27551"/>
    <w:rsid w:val="00E276F2"/>
    <w:rsid w:val="00E27E4B"/>
    <w:rsid w:val="00E306EF"/>
    <w:rsid w:val="00E30866"/>
    <w:rsid w:val="00E3090D"/>
    <w:rsid w:val="00E309CD"/>
    <w:rsid w:val="00E310C7"/>
    <w:rsid w:val="00E313F4"/>
    <w:rsid w:val="00E3260A"/>
    <w:rsid w:val="00E326CD"/>
    <w:rsid w:val="00E33225"/>
    <w:rsid w:val="00E3339D"/>
    <w:rsid w:val="00E33636"/>
    <w:rsid w:val="00E337F8"/>
    <w:rsid w:val="00E33A18"/>
    <w:rsid w:val="00E3409B"/>
    <w:rsid w:val="00E347A0"/>
    <w:rsid w:val="00E34A06"/>
    <w:rsid w:val="00E34B35"/>
    <w:rsid w:val="00E3501B"/>
    <w:rsid w:val="00E3518E"/>
    <w:rsid w:val="00E351B6"/>
    <w:rsid w:val="00E3536A"/>
    <w:rsid w:val="00E354C2"/>
    <w:rsid w:val="00E35A0E"/>
    <w:rsid w:val="00E3636D"/>
    <w:rsid w:val="00E36410"/>
    <w:rsid w:val="00E368FA"/>
    <w:rsid w:val="00E36957"/>
    <w:rsid w:val="00E36D41"/>
    <w:rsid w:val="00E36D44"/>
    <w:rsid w:val="00E36E8F"/>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2844"/>
    <w:rsid w:val="00E431F2"/>
    <w:rsid w:val="00E43B48"/>
    <w:rsid w:val="00E4463D"/>
    <w:rsid w:val="00E44AD3"/>
    <w:rsid w:val="00E4589E"/>
    <w:rsid w:val="00E45C8D"/>
    <w:rsid w:val="00E462B6"/>
    <w:rsid w:val="00E46335"/>
    <w:rsid w:val="00E46DB3"/>
    <w:rsid w:val="00E46F68"/>
    <w:rsid w:val="00E47467"/>
    <w:rsid w:val="00E47493"/>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5BFF"/>
    <w:rsid w:val="00E5652C"/>
    <w:rsid w:val="00E567E8"/>
    <w:rsid w:val="00E56893"/>
    <w:rsid w:val="00E5734E"/>
    <w:rsid w:val="00E57437"/>
    <w:rsid w:val="00E57593"/>
    <w:rsid w:val="00E57698"/>
    <w:rsid w:val="00E57BFC"/>
    <w:rsid w:val="00E57DCC"/>
    <w:rsid w:val="00E6008E"/>
    <w:rsid w:val="00E60141"/>
    <w:rsid w:val="00E6021D"/>
    <w:rsid w:val="00E60319"/>
    <w:rsid w:val="00E60692"/>
    <w:rsid w:val="00E607BA"/>
    <w:rsid w:val="00E60FF4"/>
    <w:rsid w:val="00E61001"/>
    <w:rsid w:val="00E610C2"/>
    <w:rsid w:val="00E611FD"/>
    <w:rsid w:val="00E61541"/>
    <w:rsid w:val="00E617FC"/>
    <w:rsid w:val="00E618B0"/>
    <w:rsid w:val="00E61A0B"/>
    <w:rsid w:val="00E61C71"/>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84"/>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C45"/>
    <w:rsid w:val="00E75F33"/>
    <w:rsid w:val="00E75F87"/>
    <w:rsid w:val="00E76149"/>
    <w:rsid w:val="00E7647F"/>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4A7"/>
    <w:rsid w:val="00E8472E"/>
    <w:rsid w:val="00E847EA"/>
    <w:rsid w:val="00E84916"/>
    <w:rsid w:val="00E84A31"/>
    <w:rsid w:val="00E84C63"/>
    <w:rsid w:val="00E84CD3"/>
    <w:rsid w:val="00E855E8"/>
    <w:rsid w:val="00E85B96"/>
    <w:rsid w:val="00E85B9F"/>
    <w:rsid w:val="00E85D09"/>
    <w:rsid w:val="00E85E18"/>
    <w:rsid w:val="00E8639D"/>
    <w:rsid w:val="00E863A8"/>
    <w:rsid w:val="00E86D33"/>
    <w:rsid w:val="00E86D52"/>
    <w:rsid w:val="00E87567"/>
    <w:rsid w:val="00E87B8E"/>
    <w:rsid w:val="00E905A6"/>
    <w:rsid w:val="00E90811"/>
    <w:rsid w:val="00E90971"/>
    <w:rsid w:val="00E911E3"/>
    <w:rsid w:val="00E914FE"/>
    <w:rsid w:val="00E91859"/>
    <w:rsid w:val="00E918CD"/>
    <w:rsid w:val="00E92684"/>
    <w:rsid w:val="00E92A50"/>
    <w:rsid w:val="00E92E62"/>
    <w:rsid w:val="00E93253"/>
    <w:rsid w:val="00E9350D"/>
    <w:rsid w:val="00E940D6"/>
    <w:rsid w:val="00E944AF"/>
    <w:rsid w:val="00E9494A"/>
    <w:rsid w:val="00E94C3D"/>
    <w:rsid w:val="00E954AF"/>
    <w:rsid w:val="00E9585A"/>
    <w:rsid w:val="00E95A83"/>
    <w:rsid w:val="00E9647D"/>
    <w:rsid w:val="00E9685C"/>
    <w:rsid w:val="00E969B5"/>
    <w:rsid w:val="00E97287"/>
    <w:rsid w:val="00E97320"/>
    <w:rsid w:val="00E973E1"/>
    <w:rsid w:val="00E97B40"/>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6D2"/>
    <w:rsid w:val="00EA4C66"/>
    <w:rsid w:val="00EA4F8F"/>
    <w:rsid w:val="00EA567F"/>
    <w:rsid w:val="00EA58AF"/>
    <w:rsid w:val="00EA5A20"/>
    <w:rsid w:val="00EA5F60"/>
    <w:rsid w:val="00EA5F7E"/>
    <w:rsid w:val="00EA64ED"/>
    <w:rsid w:val="00EA6860"/>
    <w:rsid w:val="00EA77ED"/>
    <w:rsid w:val="00EA7BC2"/>
    <w:rsid w:val="00EA7D72"/>
    <w:rsid w:val="00EB03BB"/>
    <w:rsid w:val="00EB0508"/>
    <w:rsid w:val="00EB058B"/>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603A"/>
    <w:rsid w:val="00EB60E8"/>
    <w:rsid w:val="00EB62DA"/>
    <w:rsid w:val="00EB6503"/>
    <w:rsid w:val="00EB68B6"/>
    <w:rsid w:val="00EB6A99"/>
    <w:rsid w:val="00EB6D1E"/>
    <w:rsid w:val="00EB718E"/>
    <w:rsid w:val="00EB7387"/>
    <w:rsid w:val="00EB7684"/>
    <w:rsid w:val="00EB7F22"/>
    <w:rsid w:val="00EC00C4"/>
    <w:rsid w:val="00EC036E"/>
    <w:rsid w:val="00EC0781"/>
    <w:rsid w:val="00EC18C7"/>
    <w:rsid w:val="00EC1C41"/>
    <w:rsid w:val="00EC1C42"/>
    <w:rsid w:val="00EC1D3C"/>
    <w:rsid w:val="00EC20DD"/>
    <w:rsid w:val="00EC24B2"/>
    <w:rsid w:val="00EC24BA"/>
    <w:rsid w:val="00EC33A9"/>
    <w:rsid w:val="00EC3547"/>
    <w:rsid w:val="00EC38BF"/>
    <w:rsid w:val="00EC38D9"/>
    <w:rsid w:val="00EC39A9"/>
    <w:rsid w:val="00EC3CD2"/>
    <w:rsid w:val="00EC446F"/>
    <w:rsid w:val="00EC49AA"/>
    <w:rsid w:val="00EC4DEE"/>
    <w:rsid w:val="00EC5929"/>
    <w:rsid w:val="00EC67A3"/>
    <w:rsid w:val="00EC691B"/>
    <w:rsid w:val="00EC693F"/>
    <w:rsid w:val="00EC69CF"/>
    <w:rsid w:val="00EC6AAD"/>
    <w:rsid w:val="00EC6BEA"/>
    <w:rsid w:val="00EC7832"/>
    <w:rsid w:val="00EC796D"/>
    <w:rsid w:val="00EC7BE8"/>
    <w:rsid w:val="00EC7F7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4B39"/>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5F0D"/>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B17"/>
    <w:rsid w:val="00EF3C8C"/>
    <w:rsid w:val="00EF3CF0"/>
    <w:rsid w:val="00EF439A"/>
    <w:rsid w:val="00EF5A6A"/>
    <w:rsid w:val="00EF5B06"/>
    <w:rsid w:val="00EF5E67"/>
    <w:rsid w:val="00EF614B"/>
    <w:rsid w:val="00EF61C0"/>
    <w:rsid w:val="00EF61F2"/>
    <w:rsid w:val="00EF6342"/>
    <w:rsid w:val="00EF64E2"/>
    <w:rsid w:val="00EF67B6"/>
    <w:rsid w:val="00EF6A63"/>
    <w:rsid w:val="00EF6B5A"/>
    <w:rsid w:val="00EF6C6C"/>
    <w:rsid w:val="00EF6DB5"/>
    <w:rsid w:val="00EF6FA7"/>
    <w:rsid w:val="00EF6FB8"/>
    <w:rsid w:val="00EF713C"/>
    <w:rsid w:val="00EF71B5"/>
    <w:rsid w:val="00EF7A2A"/>
    <w:rsid w:val="00F000C5"/>
    <w:rsid w:val="00F001CB"/>
    <w:rsid w:val="00F009CC"/>
    <w:rsid w:val="00F00A74"/>
    <w:rsid w:val="00F00B01"/>
    <w:rsid w:val="00F00CBC"/>
    <w:rsid w:val="00F01377"/>
    <w:rsid w:val="00F013F2"/>
    <w:rsid w:val="00F01FDC"/>
    <w:rsid w:val="00F02347"/>
    <w:rsid w:val="00F02435"/>
    <w:rsid w:val="00F025AD"/>
    <w:rsid w:val="00F02C06"/>
    <w:rsid w:val="00F03302"/>
    <w:rsid w:val="00F0360E"/>
    <w:rsid w:val="00F03A24"/>
    <w:rsid w:val="00F03C67"/>
    <w:rsid w:val="00F03D68"/>
    <w:rsid w:val="00F04ABF"/>
    <w:rsid w:val="00F0527B"/>
    <w:rsid w:val="00F05C4D"/>
    <w:rsid w:val="00F05DEC"/>
    <w:rsid w:val="00F07261"/>
    <w:rsid w:val="00F076B4"/>
    <w:rsid w:val="00F078BC"/>
    <w:rsid w:val="00F07B50"/>
    <w:rsid w:val="00F07B92"/>
    <w:rsid w:val="00F1022B"/>
    <w:rsid w:val="00F10351"/>
    <w:rsid w:val="00F107F4"/>
    <w:rsid w:val="00F10E86"/>
    <w:rsid w:val="00F118FB"/>
    <w:rsid w:val="00F11DA9"/>
    <w:rsid w:val="00F12250"/>
    <w:rsid w:val="00F12955"/>
    <w:rsid w:val="00F12E06"/>
    <w:rsid w:val="00F13092"/>
    <w:rsid w:val="00F13638"/>
    <w:rsid w:val="00F1377D"/>
    <w:rsid w:val="00F137E5"/>
    <w:rsid w:val="00F13DDD"/>
    <w:rsid w:val="00F1406D"/>
    <w:rsid w:val="00F144B6"/>
    <w:rsid w:val="00F145A9"/>
    <w:rsid w:val="00F14A9B"/>
    <w:rsid w:val="00F14BA2"/>
    <w:rsid w:val="00F14D6D"/>
    <w:rsid w:val="00F1560B"/>
    <w:rsid w:val="00F15898"/>
    <w:rsid w:val="00F1606F"/>
    <w:rsid w:val="00F16160"/>
    <w:rsid w:val="00F161F2"/>
    <w:rsid w:val="00F16557"/>
    <w:rsid w:val="00F169FF"/>
    <w:rsid w:val="00F16C0E"/>
    <w:rsid w:val="00F17585"/>
    <w:rsid w:val="00F177A0"/>
    <w:rsid w:val="00F203D0"/>
    <w:rsid w:val="00F20604"/>
    <w:rsid w:val="00F20ABF"/>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2A"/>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0F89"/>
    <w:rsid w:val="00F312CA"/>
    <w:rsid w:val="00F31682"/>
    <w:rsid w:val="00F31748"/>
    <w:rsid w:val="00F31A84"/>
    <w:rsid w:val="00F3212A"/>
    <w:rsid w:val="00F3217D"/>
    <w:rsid w:val="00F32189"/>
    <w:rsid w:val="00F32BA2"/>
    <w:rsid w:val="00F33115"/>
    <w:rsid w:val="00F3315E"/>
    <w:rsid w:val="00F332CF"/>
    <w:rsid w:val="00F33CC6"/>
    <w:rsid w:val="00F33DCF"/>
    <w:rsid w:val="00F34089"/>
    <w:rsid w:val="00F34195"/>
    <w:rsid w:val="00F34388"/>
    <w:rsid w:val="00F34769"/>
    <w:rsid w:val="00F35141"/>
    <w:rsid w:val="00F35422"/>
    <w:rsid w:val="00F3552B"/>
    <w:rsid w:val="00F358FB"/>
    <w:rsid w:val="00F35CD4"/>
    <w:rsid w:val="00F35E5B"/>
    <w:rsid w:val="00F36841"/>
    <w:rsid w:val="00F36B0E"/>
    <w:rsid w:val="00F36FAE"/>
    <w:rsid w:val="00F379EC"/>
    <w:rsid w:val="00F37A70"/>
    <w:rsid w:val="00F37D1E"/>
    <w:rsid w:val="00F37D87"/>
    <w:rsid w:val="00F37E37"/>
    <w:rsid w:val="00F37EA2"/>
    <w:rsid w:val="00F4019E"/>
    <w:rsid w:val="00F41085"/>
    <w:rsid w:val="00F41251"/>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6E8"/>
    <w:rsid w:val="00F43B27"/>
    <w:rsid w:val="00F43DD2"/>
    <w:rsid w:val="00F444BD"/>
    <w:rsid w:val="00F448DA"/>
    <w:rsid w:val="00F449F0"/>
    <w:rsid w:val="00F44F46"/>
    <w:rsid w:val="00F45A70"/>
    <w:rsid w:val="00F45AAC"/>
    <w:rsid w:val="00F46385"/>
    <w:rsid w:val="00F46FCA"/>
    <w:rsid w:val="00F475E3"/>
    <w:rsid w:val="00F47821"/>
    <w:rsid w:val="00F47E22"/>
    <w:rsid w:val="00F50187"/>
    <w:rsid w:val="00F503E8"/>
    <w:rsid w:val="00F505BB"/>
    <w:rsid w:val="00F50EC2"/>
    <w:rsid w:val="00F50F45"/>
    <w:rsid w:val="00F51C52"/>
    <w:rsid w:val="00F52266"/>
    <w:rsid w:val="00F522D9"/>
    <w:rsid w:val="00F5235A"/>
    <w:rsid w:val="00F52809"/>
    <w:rsid w:val="00F52811"/>
    <w:rsid w:val="00F529A9"/>
    <w:rsid w:val="00F530EB"/>
    <w:rsid w:val="00F53AE2"/>
    <w:rsid w:val="00F548D7"/>
    <w:rsid w:val="00F55949"/>
    <w:rsid w:val="00F55A1B"/>
    <w:rsid w:val="00F56B01"/>
    <w:rsid w:val="00F56EDE"/>
    <w:rsid w:val="00F57D19"/>
    <w:rsid w:val="00F60223"/>
    <w:rsid w:val="00F605E9"/>
    <w:rsid w:val="00F6061D"/>
    <w:rsid w:val="00F60771"/>
    <w:rsid w:val="00F60813"/>
    <w:rsid w:val="00F60CB8"/>
    <w:rsid w:val="00F6119D"/>
    <w:rsid w:val="00F61399"/>
    <w:rsid w:val="00F61C6C"/>
    <w:rsid w:val="00F61CB6"/>
    <w:rsid w:val="00F61D6B"/>
    <w:rsid w:val="00F6208B"/>
    <w:rsid w:val="00F620D5"/>
    <w:rsid w:val="00F6226F"/>
    <w:rsid w:val="00F62A6F"/>
    <w:rsid w:val="00F62BFB"/>
    <w:rsid w:val="00F62C90"/>
    <w:rsid w:val="00F631F9"/>
    <w:rsid w:val="00F6357A"/>
    <w:rsid w:val="00F6392C"/>
    <w:rsid w:val="00F64312"/>
    <w:rsid w:val="00F64574"/>
    <w:rsid w:val="00F64E77"/>
    <w:rsid w:val="00F6520C"/>
    <w:rsid w:val="00F655B8"/>
    <w:rsid w:val="00F660EC"/>
    <w:rsid w:val="00F6619F"/>
    <w:rsid w:val="00F66239"/>
    <w:rsid w:val="00F66A04"/>
    <w:rsid w:val="00F66B41"/>
    <w:rsid w:val="00F70234"/>
    <w:rsid w:val="00F705BE"/>
    <w:rsid w:val="00F7113D"/>
    <w:rsid w:val="00F716E2"/>
    <w:rsid w:val="00F7174A"/>
    <w:rsid w:val="00F721EB"/>
    <w:rsid w:val="00F72E5B"/>
    <w:rsid w:val="00F7353D"/>
    <w:rsid w:val="00F73F91"/>
    <w:rsid w:val="00F73FD9"/>
    <w:rsid w:val="00F74B23"/>
    <w:rsid w:val="00F75151"/>
    <w:rsid w:val="00F752B2"/>
    <w:rsid w:val="00F75903"/>
    <w:rsid w:val="00F75AAF"/>
    <w:rsid w:val="00F75AB5"/>
    <w:rsid w:val="00F75E44"/>
    <w:rsid w:val="00F760FF"/>
    <w:rsid w:val="00F76193"/>
    <w:rsid w:val="00F761E2"/>
    <w:rsid w:val="00F76282"/>
    <w:rsid w:val="00F76283"/>
    <w:rsid w:val="00F76585"/>
    <w:rsid w:val="00F765EC"/>
    <w:rsid w:val="00F767C1"/>
    <w:rsid w:val="00F76813"/>
    <w:rsid w:val="00F768CF"/>
    <w:rsid w:val="00F76B2C"/>
    <w:rsid w:val="00F76BD1"/>
    <w:rsid w:val="00F76E68"/>
    <w:rsid w:val="00F76E79"/>
    <w:rsid w:val="00F771A8"/>
    <w:rsid w:val="00F77A2B"/>
    <w:rsid w:val="00F77A57"/>
    <w:rsid w:val="00F77D4B"/>
    <w:rsid w:val="00F77DA4"/>
    <w:rsid w:val="00F77F66"/>
    <w:rsid w:val="00F81208"/>
    <w:rsid w:val="00F8135C"/>
    <w:rsid w:val="00F81551"/>
    <w:rsid w:val="00F8180F"/>
    <w:rsid w:val="00F82035"/>
    <w:rsid w:val="00F82233"/>
    <w:rsid w:val="00F8250D"/>
    <w:rsid w:val="00F825B7"/>
    <w:rsid w:val="00F826F4"/>
    <w:rsid w:val="00F836BE"/>
    <w:rsid w:val="00F83778"/>
    <w:rsid w:val="00F83B6B"/>
    <w:rsid w:val="00F83DD8"/>
    <w:rsid w:val="00F840A2"/>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13D"/>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BAF"/>
    <w:rsid w:val="00F95DBB"/>
    <w:rsid w:val="00F95E1B"/>
    <w:rsid w:val="00F967B7"/>
    <w:rsid w:val="00F968EE"/>
    <w:rsid w:val="00F96921"/>
    <w:rsid w:val="00F969E9"/>
    <w:rsid w:val="00F97560"/>
    <w:rsid w:val="00F97AD8"/>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AFF"/>
    <w:rsid w:val="00FB2F6A"/>
    <w:rsid w:val="00FB343D"/>
    <w:rsid w:val="00FB38EF"/>
    <w:rsid w:val="00FB395F"/>
    <w:rsid w:val="00FB3C3C"/>
    <w:rsid w:val="00FB3D1A"/>
    <w:rsid w:val="00FB4541"/>
    <w:rsid w:val="00FB47DE"/>
    <w:rsid w:val="00FB49E4"/>
    <w:rsid w:val="00FB503E"/>
    <w:rsid w:val="00FB59E4"/>
    <w:rsid w:val="00FB5C77"/>
    <w:rsid w:val="00FB5D8A"/>
    <w:rsid w:val="00FB6257"/>
    <w:rsid w:val="00FB6367"/>
    <w:rsid w:val="00FB66D3"/>
    <w:rsid w:val="00FB6770"/>
    <w:rsid w:val="00FB67B6"/>
    <w:rsid w:val="00FB68FB"/>
    <w:rsid w:val="00FB6CD3"/>
    <w:rsid w:val="00FB71F3"/>
    <w:rsid w:val="00FB75D9"/>
    <w:rsid w:val="00FB7A60"/>
    <w:rsid w:val="00FB7F96"/>
    <w:rsid w:val="00FC0542"/>
    <w:rsid w:val="00FC091D"/>
    <w:rsid w:val="00FC0AD7"/>
    <w:rsid w:val="00FC0B31"/>
    <w:rsid w:val="00FC0DA0"/>
    <w:rsid w:val="00FC1138"/>
    <w:rsid w:val="00FC154E"/>
    <w:rsid w:val="00FC18AD"/>
    <w:rsid w:val="00FC19AC"/>
    <w:rsid w:val="00FC1AA2"/>
    <w:rsid w:val="00FC1CC2"/>
    <w:rsid w:val="00FC1DB5"/>
    <w:rsid w:val="00FC1FEF"/>
    <w:rsid w:val="00FC2061"/>
    <w:rsid w:val="00FC22D1"/>
    <w:rsid w:val="00FC351C"/>
    <w:rsid w:val="00FC37E0"/>
    <w:rsid w:val="00FC38EA"/>
    <w:rsid w:val="00FC3BFF"/>
    <w:rsid w:val="00FC3E7A"/>
    <w:rsid w:val="00FC405B"/>
    <w:rsid w:val="00FC4456"/>
    <w:rsid w:val="00FC47AB"/>
    <w:rsid w:val="00FC4ED7"/>
    <w:rsid w:val="00FC5DA2"/>
    <w:rsid w:val="00FC5E22"/>
    <w:rsid w:val="00FC5E45"/>
    <w:rsid w:val="00FC628B"/>
    <w:rsid w:val="00FC63C1"/>
    <w:rsid w:val="00FC6495"/>
    <w:rsid w:val="00FC6A53"/>
    <w:rsid w:val="00FC7048"/>
    <w:rsid w:val="00FC7A34"/>
    <w:rsid w:val="00FC7ED6"/>
    <w:rsid w:val="00FD0793"/>
    <w:rsid w:val="00FD0809"/>
    <w:rsid w:val="00FD0F37"/>
    <w:rsid w:val="00FD15E9"/>
    <w:rsid w:val="00FD1F9C"/>
    <w:rsid w:val="00FD2191"/>
    <w:rsid w:val="00FD28C1"/>
    <w:rsid w:val="00FD2A62"/>
    <w:rsid w:val="00FD2CB6"/>
    <w:rsid w:val="00FD327F"/>
    <w:rsid w:val="00FD342D"/>
    <w:rsid w:val="00FD378C"/>
    <w:rsid w:val="00FD40B0"/>
    <w:rsid w:val="00FD4ED0"/>
    <w:rsid w:val="00FD52B7"/>
    <w:rsid w:val="00FD54A8"/>
    <w:rsid w:val="00FD59FC"/>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771"/>
    <w:rsid w:val="00FE2B0D"/>
    <w:rsid w:val="00FE2E27"/>
    <w:rsid w:val="00FE2E66"/>
    <w:rsid w:val="00FE3056"/>
    <w:rsid w:val="00FE367F"/>
    <w:rsid w:val="00FE36E5"/>
    <w:rsid w:val="00FE38DE"/>
    <w:rsid w:val="00FE3ADA"/>
    <w:rsid w:val="00FE3E10"/>
    <w:rsid w:val="00FE4612"/>
    <w:rsid w:val="00FE49EF"/>
    <w:rsid w:val="00FE4A13"/>
    <w:rsid w:val="00FE5E80"/>
    <w:rsid w:val="00FE64E9"/>
    <w:rsid w:val="00FE6513"/>
    <w:rsid w:val="00FE67BA"/>
    <w:rsid w:val="00FE6C7D"/>
    <w:rsid w:val="00FE6CF6"/>
    <w:rsid w:val="00FE7123"/>
    <w:rsid w:val="00FE726A"/>
    <w:rsid w:val="00FE756C"/>
    <w:rsid w:val="00FE76F4"/>
    <w:rsid w:val="00FE7873"/>
    <w:rsid w:val="00FE7929"/>
    <w:rsid w:val="00FE7DB5"/>
    <w:rsid w:val="00FE7F1A"/>
    <w:rsid w:val="00FF03AF"/>
    <w:rsid w:val="00FF06F3"/>
    <w:rsid w:val="00FF0F26"/>
    <w:rsid w:val="00FF1218"/>
    <w:rsid w:val="00FF1301"/>
    <w:rsid w:val="00FF15BF"/>
    <w:rsid w:val="00FF3C9C"/>
    <w:rsid w:val="00FF3E6A"/>
    <w:rsid w:val="00FF3EDA"/>
    <w:rsid w:val="00FF3EFB"/>
    <w:rsid w:val="00FF4532"/>
    <w:rsid w:val="00FF4B7F"/>
    <w:rsid w:val="00FF5060"/>
    <w:rsid w:val="00FF51FF"/>
    <w:rsid w:val="00FF586D"/>
    <w:rsid w:val="00FF58D2"/>
    <w:rsid w:val="00FF5A55"/>
    <w:rsid w:val="00FF5F41"/>
    <w:rsid w:val="00FF5FAB"/>
    <w:rsid w:val="00FF617A"/>
    <w:rsid w:val="00FF646E"/>
    <w:rsid w:val="00FF67DC"/>
    <w:rsid w:val="00FF6CE2"/>
    <w:rsid w:val="00FF6CFD"/>
    <w:rsid w:val="00FF721B"/>
    <w:rsid w:val="00FF7395"/>
    <w:rsid w:val="00FF7BED"/>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910730"/>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uiPriority w:val="99"/>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0177718">
      <w:bodyDiv w:val="1"/>
      <w:marLeft w:val="0"/>
      <w:marRight w:val="0"/>
      <w:marTop w:val="0"/>
      <w:marBottom w:val="0"/>
      <w:divBdr>
        <w:top w:val="none" w:sz="0" w:space="0" w:color="auto"/>
        <w:left w:val="none" w:sz="0" w:space="0" w:color="auto"/>
        <w:bottom w:val="none" w:sz="0" w:space="0" w:color="auto"/>
        <w:right w:val="none" w:sz="0" w:space="0" w:color="auto"/>
      </w:divBdr>
      <w:divsChild>
        <w:div w:id="674184674">
          <w:marLeft w:val="0"/>
          <w:marRight w:val="0"/>
          <w:marTop w:val="0"/>
          <w:marBottom w:val="0"/>
          <w:divBdr>
            <w:top w:val="none" w:sz="0" w:space="0" w:color="auto"/>
            <w:left w:val="none" w:sz="0" w:space="0" w:color="auto"/>
            <w:bottom w:val="none" w:sz="0" w:space="0" w:color="auto"/>
            <w:right w:val="none" w:sz="0" w:space="0" w:color="auto"/>
          </w:divBdr>
        </w:div>
      </w:divsChild>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2622854">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536525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0476471">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7169201">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0433149">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09900094">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89960072">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77841708">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3402126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699307039">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3.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26438F-8FA7-429B-86D1-E35341E4B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2121</Words>
  <Characters>12095</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Seokmin Shin1</cp:lastModifiedBy>
  <cp:revision>18</cp:revision>
  <cp:lastPrinted>2018-02-12T06:55:00Z</cp:lastPrinted>
  <dcterms:created xsi:type="dcterms:W3CDTF">2025-05-09T08:43:00Z</dcterms:created>
  <dcterms:modified xsi:type="dcterms:W3CDTF">2025-05-09T08:55:00Z</dcterms:modified>
</cp:coreProperties>
</file>